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F5" w:rsidRPr="00467576" w:rsidRDefault="00E33BF5" w:rsidP="00E33BF5">
      <w:pPr>
        <w:pStyle w:val="2"/>
        <w:ind w:right="-284"/>
        <w:rPr>
          <w:szCs w:val="28"/>
        </w:rPr>
      </w:pPr>
      <w:bookmarkStart w:id="0" w:name="_GoBack"/>
      <w:bookmarkEnd w:id="0"/>
      <w:r w:rsidRPr="00467576">
        <w:rPr>
          <w:szCs w:val="28"/>
        </w:rPr>
        <w:t>АДМИНИСТРАЦИЯ ВАСИЛЬЕВСКОГО СЕЛЬСОВЕТА</w:t>
      </w:r>
    </w:p>
    <w:p w:rsidR="00E33BF5" w:rsidRPr="00467576" w:rsidRDefault="00E33BF5" w:rsidP="00E33BF5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67576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E33BF5" w:rsidRPr="00467576" w:rsidRDefault="00E33BF5" w:rsidP="00E33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BF5" w:rsidRPr="00467576" w:rsidRDefault="00E33BF5" w:rsidP="00E33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7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33BF5" w:rsidRDefault="00E33BF5" w:rsidP="00E33BF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E33BF5" w:rsidRDefault="00E33BF5" w:rsidP="00E33BF5">
      <w:pPr>
        <w:ind w:right="283"/>
      </w:pPr>
    </w:p>
    <w:p w:rsidR="00E33BF5" w:rsidRDefault="00E33BF5" w:rsidP="00E33B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</w:t>
      </w:r>
      <w:r w:rsidRPr="005575B5">
        <w:rPr>
          <w:rFonts w:ascii="Times New Roman" w:hAnsi="Times New Roman" w:cs="Times New Roman"/>
          <w:sz w:val="28"/>
          <w:szCs w:val="28"/>
        </w:rPr>
        <w:t>.2017</w:t>
      </w:r>
      <w:r w:rsidRPr="005575B5"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68</w:t>
      </w:r>
      <w:proofErr w:type="gramEnd"/>
      <w:r w:rsidRPr="005575B5">
        <w:rPr>
          <w:rFonts w:ascii="Times New Roman" w:hAnsi="Times New Roman" w:cs="Times New Roman"/>
          <w:sz w:val="28"/>
          <w:szCs w:val="28"/>
        </w:rPr>
        <w:t>-п</w:t>
      </w:r>
    </w:p>
    <w:p w:rsidR="00E33BF5" w:rsidRPr="00D716A2" w:rsidRDefault="00E33BF5" w:rsidP="00E33BF5">
      <w:pPr>
        <w:tabs>
          <w:tab w:val="left" w:pos="2160"/>
        </w:tabs>
        <w:ind w:right="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</w:tblGrid>
      <w:tr w:rsidR="00E33BF5" w:rsidRPr="00A1004F" w:rsidTr="001848E1">
        <w:trPr>
          <w:jc w:val="center"/>
        </w:trPr>
        <w:tc>
          <w:tcPr>
            <w:tcW w:w="7341" w:type="dxa"/>
          </w:tcPr>
          <w:p w:rsidR="00E33BF5" w:rsidRPr="00A1004F" w:rsidRDefault="00E33BF5" w:rsidP="00E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предоставления и перечней специально отведённых мест и помещений, находящихся в муниципальной собственности для проведения встреч депутатов с избирателями</w:t>
            </w:r>
          </w:p>
        </w:tc>
      </w:tr>
    </w:tbl>
    <w:p w:rsidR="00E33BF5" w:rsidRPr="00A1004F" w:rsidRDefault="00E33BF5" w:rsidP="00E33BF5">
      <w:pPr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33BF5" w:rsidRPr="00E33BF5" w:rsidRDefault="00E33BF5" w:rsidP="00E33BF5">
      <w:pPr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Федеральными законами от 06.10.2003 № 131-ФЗ  «Об общих принципах организации местного самоуправления в Российской Федерации», от</w:t>
      </w:r>
      <w:r w:rsidRPr="00A1004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A10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A1004F">
        <w:rPr>
          <w:rFonts w:ascii="Times New Roman" w:hAnsi="Times New Roman" w:cs="Times New Roman"/>
          <w:sz w:val="28"/>
          <w:szCs w:val="28"/>
        </w:rPr>
        <w:t>от 07.06.2017 № 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мероприятиях»,</w:t>
      </w:r>
      <w:r w:rsidRPr="00A10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</w:rPr>
        <w:t>от 19.06.2004 № 54-ФЗ «О собраниях, митингах, демонстрациях, шествиях и пикетированиях», Законом Оренбургской области от 20.12.2012 № 1301/364-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</w:rPr>
        <w:t>-ОЗ «О некоторых вопросах проведения публичных мероприятий и о внесении изменений в Закон Оренбургской области «О порядке подачи уведомления о проведении публичного мероприятия на территории Оренбургской области:</w:t>
      </w: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004F">
        <w:rPr>
          <w:rFonts w:ascii="Times New Roman" w:hAnsi="Times New Roman" w:cs="Times New Roman"/>
          <w:sz w:val="28"/>
          <w:szCs w:val="28"/>
        </w:rPr>
        <w:t>. Утвердить перечень помещений, находящихся в муниципальной собственности и пригодных для проведения встреч депутатов с избирателями (при</w:t>
      </w:r>
      <w:r>
        <w:rPr>
          <w:rFonts w:ascii="Times New Roman" w:hAnsi="Times New Roman" w:cs="Times New Roman"/>
          <w:sz w:val="28"/>
          <w:szCs w:val="28"/>
        </w:rPr>
        <w:t>ложение № 1</w:t>
      </w:r>
      <w:r w:rsidRPr="00A1004F">
        <w:rPr>
          <w:rFonts w:ascii="Times New Roman" w:hAnsi="Times New Roman" w:cs="Times New Roman"/>
          <w:sz w:val="28"/>
          <w:szCs w:val="28"/>
        </w:rPr>
        <w:t>).</w:t>
      </w: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A1004F">
        <w:rPr>
          <w:rFonts w:ascii="Times New Roman" w:hAnsi="Times New Roman" w:cs="Times New Roman"/>
          <w:sz w:val="28"/>
          <w:szCs w:val="28"/>
        </w:rPr>
        <w:t>. Утвердить Порядок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специально отведённых </w:t>
      </w:r>
      <w:r w:rsidRPr="00A1004F">
        <w:rPr>
          <w:rFonts w:ascii="Times New Roman" w:hAnsi="Times New Roman" w:cs="Times New Roman"/>
          <w:sz w:val="28"/>
          <w:szCs w:val="28"/>
        </w:rPr>
        <w:t xml:space="preserve"> помещений, предоставляемых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 w:rsidRPr="00A1004F">
        <w:rPr>
          <w:rFonts w:ascii="Times New Roman" w:hAnsi="Times New Roman" w:cs="Times New Roman"/>
          <w:sz w:val="28"/>
          <w:szCs w:val="28"/>
        </w:rPr>
        <w:lastRenderedPageBreak/>
        <w:t>Саракташского</w:t>
      </w:r>
      <w:proofErr w:type="spellEnd"/>
      <w:r w:rsidRPr="00A1004F">
        <w:rPr>
          <w:rFonts w:ascii="Times New Roman" w:hAnsi="Times New Roman" w:cs="Times New Roman"/>
          <w:sz w:val="28"/>
          <w:szCs w:val="28"/>
        </w:rPr>
        <w:t xml:space="preserve"> района, для проведения встреч депутато</w:t>
      </w:r>
      <w:r>
        <w:rPr>
          <w:rFonts w:ascii="Times New Roman" w:hAnsi="Times New Roman" w:cs="Times New Roman"/>
          <w:sz w:val="28"/>
          <w:szCs w:val="28"/>
        </w:rPr>
        <w:t>в с избирателями (приложение № 2</w:t>
      </w:r>
      <w:r w:rsidRPr="00A1004F">
        <w:rPr>
          <w:rFonts w:ascii="Times New Roman" w:hAnsi="Times New Roman" w:cs="Times New Roman"/>
          <w:sz w:val="28"/>
          <w:szCs w:val="28"/>
        </w:rPr>
        <w:t>).</w:t>
      </w: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004F">
        <w:rPr>
          <w:rFonts w:ascii="Times New Roman" w:hAnsi="Times New Roman" w:cs="Times New Roman"/>
          <w:sz w:val="28"/>
          <w:szCs w:val="28"/>
        </w:rPr>
        <w:t>. Признать утратившим силу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A1004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1004F">
        <w:rPr>
          <w:rFonts w:ascii="Times New Roman" w:hAnsi="Times New Roman" w:cs="Times New Roman"/>
          <w:sz w:val="28"/>
          <w:szCs w:val="28"/>
        </w:rPr>
        <w:t xml:space="preserve"> 21.07.2016 №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A1004F">
        <w:rPr>
          <w:rFonts w:ascii="Times New Roman" w:hAnsi="Times New Roman" w:cs="Times New Roman"/>
          <w:sz w:val="28"/>
          <w:szCs w:val="28"/>
        </w:rPr>
        <w:t xml:space="preserve">-п «Об утверждении перечня помещений, порядке их предоставления для проведения агитационных публичных мероприятий в форме собраний по выборам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1004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04F">
        <w:rPr>
          <w:rFonts w:ascii="Times New Roman" w:hAnsi="Times New Roman" w:cs="Times New Roman"/>
          <w:sz w:val="28"/>
          <w:szCs w:val="28"/>
        </w:rPr>
        <w:t xml:space="preserve"> Оренбургской области».</w:t>
      </w:r>
    </w:p>
    <w:p w:rsidR="00E33BF5" w:rsidRPr="00A1004F" w:rsidRDefault="00E33BF5" w:rsidP="00E33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1004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A1004F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A1004F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 администрации Адушкину Любовь Петровну.</w:t>
      </w:r>
    </w:p>
    <w:p w:rsidR="00E33BF5" w:rsidRPr="00A1004F" w:rsidRDefault="00E33BF5" w:rsidP="00E33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004F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 и подлежит опубликованию на официальном сайте администрации района.</w:t>
      </w: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10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А.С. Якимов</w:t>
      </w: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Адушкиной Л.П.</w:t>
      </w:r>
      <w:r w:rsidRPr="00A1004F">
        <w:rPr>
          <w:rFonts w:ascii="Times New Roman" w:hAnsi="Times New Roman" w:cs="Times New Roman"/>
          <w:sz w:val="28"/>
          <w:szCs w:val="28"/>
        </w:rPr>
        <w:t xml:space="preserve">., территориальной избирательной комиссии </w:t>
      </w:r>
      <w:proofErr w:type="spellStart"/>
      <w:r w:rsidRPr="00A1004F">
        <w:rPr>
          <w:rFonts w:ascii="Times New Roman" w:hAnsi="Times New Roman" w:cs="Times New Roman"/>
          <w:sz w:val="28"/>
          <w:szCs w:val="28"/>
        </w:rPr>
        <w:t>Саракташског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A1004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фициальный сайт администрации сельсовета, </w:t>
      </w:r>
      <w:r w:rsidRPr="00A1004F">
        <w:rPr>
          <w:rFonts w:ascii="Times New Roman" w:hAnsi="Times New Roman" w:cs="Times New Roman"/>
          <w:sz w:val="28"/>
          <w:szCs w:val="28"/>
        </w:rPr>
        <w:t>прокуратуре  района</w:t>
      </w:r>
    </w:p>
    <w:p w:rsidR="00E33BF5" w:rsidRDefault="00E33BF5" w:rsidP="00E33BF5">
      <w:pPr>
        <w:jc w:val="both"/>
        <w:rPr>
          <w:sz w:val="28"/>
          <w:szCs w:val="28"/>
        </w:rPr>
      </w:pPr>
    </w:p>
    <w:tbl>
      <w:tblPr>
        <w:tblW w:w="9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95"/>
      </w:tblGrid>
      <w:tr w:rsidR="00E33BF5" w:rsidRPr="00A1004F" w:rsidTr="001848E1">
        <w:tc>
          <w:tcPr>
            <w:tcW w:w="5211" w:type="dxa"/>
          </w:tcPr>
          <w:p w:rsidR="00E33BF5" w:rsidRPr="00A1004F" w:rsidRDefault="00E33BF5" w:rsidP="001848E1">
            <w:pPr>
              <w:ind w:right="-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395" w:type="dxa"/>
          </w:tcPr>
          <w:p w:rsidR="00E33BF5" w:rsidRDefault="00E33BF5" w:rsidP="001848E1">
            <w:pPr>
              <w:ind w:right="-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5" w:rsidRDefault="00E33BF5" w:rsidP="001848E1">
            <w:pPr>
              <w:ind w:right="-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5" w:rsidRDefault="00E33BF5" w:rsidP="001848E1">
            <w:pPr>
              <w:ind w:right="-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5" w:rsidRDefault="00E33BF5" w:rsidP="001848E1">
            <w:pPr>
              <w:ind w:right="-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5" w:rsidRDefault="00E33BF5" w:rsidP="001848E1">
            <w:pPr>
              <w:ind w:right="-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5" w:rsidRDefault="00E33BF5" w:rsidP="00E33BF5">
            <w:pPr>
              <w:pStyle w:val="a5"/>
              <w:rPr>
                <w:rFonts w:ascii="Times New Roman" w:hAnsi="Times New Roman" w:cs="Times New Roman"/>
              </w:rPr>
            </w:pPr>
          </w:p>
          <w:p w:rsidR="00E33BF5" w:rsidRPr="00E33BF5" w:rsidRDefault="00E33BF5" w:rsidP="00E33BF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33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№ 1</w:t>
            </w:r>
          </w:p>
          <w:p w:rsidR="00E33BF5" w:rsidRPr="00E33BF5" w:rsidRDefault="00E33BF5" w:rsidP="00E33BF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33BF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33BF5" w:rsidRPr="00E33BF5" w:rsidRDefault="00E33BF5" w:rsidP="00E33BF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33BF5">
              <w:rPr>
                <w:rFonts w:ascii="Times New Roman" w:hAnsi="Times New Roman" w:cs="Times New Roman"/>
                <w:sz w:val="28"/>
                <w:szCs w:val="28"/>
              </w:rPr>
              <w:t>Васильевского сельсовета</w:t>
            </w:r>
          </w:p>
          <w:p w:rsidR="00E33BF5" w:rsidRPr="00A1004F" w:rsidRDefault="00E33BF5" w:rsidP="00E33BF5">
            <w:pPr>
              <w:pStyle w:val="a5"/>
            </w:pPr>
            <w:r w:rsidRPr="00E33BF5">
              <w:rPr>
                <w:rFonts w:ascii="Times New Roman" w:hAnsi="Times New Roman" w:cs="Times New Roman"/>
                <w:sz w:val="28"/>
                <w:szCs w:val="28"/>
              </w:rPr>
              <w:t>от 01.11.2017 года № 68-п</w:t>
            </w:r>
          </w:p>
        </w:tc>
      </w:tr>
    </w:tbl>
    <w:p w:rsidR="00E33BF5" w:rsidRPr="00A1004F" w:rsidRDefault="00E33BF5" w:rsidP="00E33B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47" w:type="dxa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E33BF5" w:rsidRPr="00A1004F" w:rsidTr="001848E1">
        <w:tc>
          <w:tcPr>
            <w:tcW w:w="8647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004F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</w:p>
          <w:p w:rsidR="00E33BF5" w:rsidRPr="00A1004F" w:rsidRDefault="00E33BF5" w:rsidP="001848E1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b/>
                <w:sz w:val="28"/>
              </w:rPr>
              <w:t xml:space="preserve">помещений, находящихся в муниципальной собственности муниципального образования </w:t>
            </w:r>
            <w:r w:rsidRPr="00A1004F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Васильевский сельсовет</w:t>
            </w:r>
            <w:r w:rsidRPr="00A1004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Pr="00A1004F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предоставляемых для проведения агитационных публичных мероприятий в форме собраний зарегистрированному кандидату, его доверенным лицам, представителям избирательного объединения, выдвинувшего зарегистрированного кандидата, для встреч с избирателями на территории муниципального образования Васильевский сельсовет</w:t>
            </w:r>
          </w:p>
        </w:tc>
      </w:tr>
    </w:tbl>
    <w:p w:rsidR="00E33BF5" w:rsidRPr="00A1004F" w:rsidRDefault="00E33BF5" w:rsidP="00E33BF5">
      <w:pPr>
        <w:pStyle w:val="ConsPlusTitle"/>
        <w:widowControl/>
        <w:rPr>
          <w:b w:val="0"/>
          <w:bCs w:val="0"/>
          <w:color w:val="FF6600"/>
        </w:rPr>
      </w:pPr>
    </w:p>
    <w:p w:rsidR="00E33BF5" w:rsidRPr="00A1004F" w:rsidRDefault="00E33BF5" w:rsidP="00E33BF5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5"/>
        <w:gridCol w:w="3548"/>
        <w:gridCol w:w="1699"/>
      </w:tblGrid>
      <w:tr w:rsidR="00E33BF5" w:rsidRPr="00A1004F" w:rsidTr="001848E1">
        <w:tc>
          <w:tcPr>
            <w:tcW w:w="813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255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48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699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33BF5" w:rsidRPr="00A1004F" w:rsidTr="001848E1">
        <w:tc>
          <w:tcPr>
            <w:tcW w:w="813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5" w:type="dxa"/>
          </w:tcPr>
          <w:p w:rsidR="00E33BF5" w:rsidRPr="00A1004F" w:rsidRDefault="00E33BF5" w:rsidP="0018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 xml:space="preserve">Здание Дома культуры </w:t>
            </w:r>
          </w:p>
          <w:p w:rsidR="00E33BF5" w:rsidRPr="00A1004F" w:rsidRDefault="00E33BF5" w:rsidP="0018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с. Васильевка, зрительный зал</w:t>
            </w:r>
          </w:p>
        </w:tc>
        <w:tc>
          <w:tcPr>
            <w:tcW w:w="3548" w:type="dxa"/>
          </w:tcPr>
          <w:p w:rsidR="00E33BF5" w:rsidRPr="00A1004F" w:rsidRDefault="00E33BF5" w:rsidP="0018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с. Васильевка, улица Школьная, д 3.</w:t>
            </w:r>
          </w:p>
        </w:tc>
        <w:tc>
          <w:tcPr>
            <w:tcW w:w="1699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BF5" w:rsidRPr="00A1004F" w:rsidTr="001848E1">
        <w:tc>
          <w:tcPr>
            <w:tcW w:w="813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5" w:type="dxa"/>
          </w:tcPr>
          <w:p w:rsidR="00E33BF5" w:rsidRPr="00A1004F" w:rsidRDefault="00E33BF5" w:rsidP="0018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 xml:space="preserve">Здание Дома культуры </w:t>
            </w:r>
          </w:p>
          <w:p w:rsidR="00E33BF5" w:rsidRPr="00A1004F" w:rsidRDefault="00E33BF5" w:rsidP="0018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Кульчумово</w:t>
            </w:r>
            <w:proofErr w:type="spellEnd"/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, зрительный зал</w:t>
            </w:r>
          </w:p>
        </w:tc>
        <w:tc>
          <w:tcPr>
            <w:tcW w:w="3548" w:type="dxa"/>
          </w:tcPr>
          <w:p w:rsidR="00E33BF5" w:rsidRPr="00A1004F" w:rsidRDefault="00E33BF5" w:rsidP="0018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04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Кульчумово</w:t>
            </w:r>
            <w:proofErr w:type="spellEnd"/>
            <w:r w:rsidRPr="00A1004F">
              <w:rPr>
                <w:rFonts w:ascii="Times New Roman" w:hAnsi="Times New Roman" w:cs="Times New Roman"/>
                <w:sz w:val="28"/>
                <w:szCs w:val="28"/>
              </w:rPr>
              <w:t>, улица Центральная, д 26.</w:t>
            </w:r>
          </w:p>
        </w:tc>
        <w:tc>
          <w:tcPr>
            <w:tcW w:w="1699" w:type="dxa"/>
          </w:tcPr>
          <w:p w:rsidR="00E33BF5" w:rsidRPr="00A1004F" w:rsidRDefault="00E33BF5" w:rsidP="0018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BF5" w:rsidRPr="00A1004F" w:rsidRDefault="00E33BF5" w:rsidP="00E33BF5">
      <w:pPr>
        <w:pStyle w:val="a3"/>
        <w:spacing w:line="360" w:lineRule="auto"/>
        <w:ind w:right="-30"/>
        <w:rPr>
          <w:rFonts w:ascii="Times New Roman" w:hAnsi="Times New Roman" w:cs="Times New Roman"/>
          <w:szCs w:val="28"/>
        </w:rPr>
      </w:pPr>
    </w:p>
    <w:p w:rsidR="00E33BF5" w:rsidRDefault="00E33BF5" w:rsidP="00E33BF5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E33BF5" w:rsidRDefault="00E33BF5" w:rsidP="00E33BF5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441"/>
      </w:tblGrid>
      <w:tr w:rsidR="00E33BF5" w:rsidRPr="00A1004F" w:rsidTr="001848E1">
        <w:trPr>
          <w:trHeight w:val="965"/>
        </w:trPr>
        <w:tc>
          <w:tcPr>
            <w:tcW w:w="5637" w:type="dxa"/>
          </w:tcPr>
          <w:p w:rsidR="00E33BF5" w:rsidRPr="00A1004F" w:rsidRDefault="00E33BF5" w:rsidP="00184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E33BF5" w:rsidRDefault="00E33BF5" w:rsidP="00E33B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BF5" w:rsidRDefault="00E33BF5" w:rsidP="001848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BF5" w:rsidRDefault="00E33BF5" w:rsidP="00E33BF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BF5" w:rsidRDefault="00E33BF5" w:rsidP="00E33BF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BF5" w:rsidRDefault="00E33BF5" w:rsidP="00E33BF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BF5" w:rsidRDefault="00E33BF5" w:rsidP="00E33BF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BF5" w:rsidRPr="00E33BF5" w:rsidRDefault="00E33BF5" w:rsidP="00E33BF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B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E33BF5" w:rsidRPr="00E33BF5" w:rsidRDefault="00E33BF5" w:rsidP="00E33BF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33BF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Васильевского </w:t>
            </w:r>
            <w:proofErr w:type="spellStart"/>
            <w:r w:rsidRPr="00E33BF5">
              <w:rPr>
                <w:rFonts w:ascii="Times New Roman" w:hAnsi="Times New Roman" w:cs="Times New Roman"/>
                <w:sz w:val="28"/>
                <w:szCs w:val="28"/>
              </w:rPr>
              <w:t>сельсоветаот</w:t>
            </w:r>
            <w:proofErr w:type="spellEnd"/>
            <w:r w:rsidRPr="00E33BF5">
              <w:rPr>
                <w:rFonts w:ascii="Times New Roman" w:hAnsi="Times New Roman" w:cs="Times New Roman"/>
                <w:sz w:val="28"/>
                <w:szCs w:val="28"/>
              </w:rPr>
              <w:t xml:space="preserve"> 01.11.2017 года № 68-п</w:t>
            </w:r>
          </w:p>
        </w:tc>
      </w:tr>
    </w:tbl>
    <w:p w:rsidR="00E33BF5" w:rsidRPr="00A1004F" w:rsidRDefault="00E33BF5" w:rsidP="00E33BF5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Pr="00A1004F" w:rsidRDefault="00E33BF5" w:rsidP="00E33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BF5" w:rsidRDefault="00E33BF5" w:rsidP="00E33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BF5" w:rsidRPr="00A1004F" w:rsidRDefault="00E33BF5" w:rsidP="00E33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4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33BF5" w:rsidRPr="00E33BF5" w:rsidRDefault="00E33BF5" w:rsidP="00E33BF5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A1004F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A1004F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специально отведенных мест и помещений, предоставляемых администрацией </w:t>
      </w:r>
      <w:r>
        <w:rPr>
          <w:rFonts w:ascii="Times New Roman" w:hAnsi="Times New Roman" w:cs="Times New Roman"/>
          <w:b/>
          <w:color w:val="22272F"/>
          <w:sz w:val="28"/>
          <w:szCs w:val="28"/>
        </w:rPr>
        <w:t xml:space="preserve">Васильевского сельсовета </w:t>
      </w:r>
      <w:proofErr w:type="spellStart"/>
      <w:r w:rsidRPr="00A1004F">
        <w:rPr>
          <w:rFonts w:ascii="Times New Roman" w:hAnsi="Times New Roman" w:cs="Times New Roman"/>
          <w:b/>
          <w:color w:val="22272F"/>
          <w:sz w:val="28"/>
          <w:szCs w:val="28"/>
        </w:rPr>
        <w:t>Саракташского</w:t>
      </w:r>
      <w:proofErr w:type="spellEnd"/>
      <w:r w:rsidRPr="00A1004F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района, для проведения встреч депутатов с избирателями (далее – Порядок)</w:t>
      </w:r>
    </w:p>
    <w:p w:rsidR="00E33BF5" w:rsidRPr="00E33BF5" w:rsidRDefault="00E33BF5" w:rsidP="00E33BF5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A1004F">
        <w:rPr>
          <w:rFonts w:ascii="Times New Roman" w:hAnsi="Times New Roman" w:cs="Times New Roman"/>
          <w:b/>
          <w:color w:val="22272F"/>
          <w:sz w:val="28"/>
          <w:szCs w:val="28"/>
        </w:rPr>
        <w:t>1.Общие положения</w:t>
      </w:r>
    </w:p>
    <w:p w:rsidR="00E33BF5" w:rsidRPr="00A1004F" w:rsidRDefault="00E33BF5" w:rsidP="00E33BF5">
      <w:pPr>
        <w:ind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Федеральными законами от 06.10.2003 № 131-ФЗ  «Об общих принципах организации местного самоуправления в Российской Федерации», от</w:t>
      </w:r>
      <w:r w:rsidRPr="00A10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A1004F">
        <w:rPr>
          <w:rFonts w:ascii="Times New Roman" w:hAnsi="Times New Roman" w:cs="Times New Roman"/>
          <w:sz w:val="28"/>
          <w:szCs w:val="28"/>
        </w:rPr>
        <w:t>от 07.06.2017 № 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</w:rPr>
        <w:t>от 19.06.2004 № 54-ФЗ «О собраниях, митингах, демонстрациях, шествиях и пикетированиях», Законом Оренбургской области от 20.12.2012 № 1301/364-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</w:rPr>
        <w:t>-ОЗ «О некоторых вопросах проведения публичных мероприятий и о внесении изменений в Закон Оренбургской области «О порядке подачи уведомления о проведении публичного мероприятия на территории Оренбургской области» и устанавливает правила предоставления а</w:t>
      </w:r>
      <w:r w:rsidRPr="00A1004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 w:rsidRPr="00A1004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1004F">
        <w:rPr>
          <w:rFonts w:ascii="Times New Roman" w:hAnsi="Times New Roman" w:cs="Times New Roman"/>
          <w:sz w:val="28"/>
          <w:szCs w:val="28"/>
        </w:rPr>
        <w:t xml:space="preserve"> района специально отведенных мест и помещений для проведения встреч депутатов с избирателями</w:t>
      </w:r>
      <w:r w:rsidRPr="00A1004F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E33BF5" w:rsidRPr="00A1004F" w:rsidRDefault="00E33BF5" w:rsidP="00E33BF5">
      <w:pPr>
        <w:ind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1004F">
        <w:rPr>
          <w:rFonts w:ascii="Times New Roman" w:hAnsi="Times New Roman" w:cs="Times New Roman"/>
          <w:bCs/>
          <w:kern w:val="36"/>
          <w:sz w:val="28"/>
          <w:szCs w:val="28"/>
        </w:rPr>
        <w:t>1.2. Оказание содействия в проведении встреч депутатов с избирателями осуществляет заместитель главы админ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истрации.</w:t>
      </w:r>
    </w:p>
    <w:p w:rsidR="00E33BF5" w:rsidRPr="00A1004F" w:rsidRDefault="00E33BF5" w:rsidP="00E33BF5">
      <w:pPr>
        <w:ind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E33BF5" w:rsidRPr="00A1004F" w:rsidRDefault="00E33BF5" w:rsidP="00E33BF5">
      <w:pPr>
        <w:ind w:firstLine="709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1004F">
        <w:rPr>
          <w:rFonts w:ascii="Times New Roman" w:hAnsi="Times New Roman" w:cs="Times New Roman"/>
          <w:b/>
          <w:bCs/>
          <w:kern w:val="36"/>
          <w:sz w:val="28"/>
          <w:szCs w:val="28"/>
        </w:rPr>
        <w:t>2. Встречи депутатов с избирателями</w:t>
      </w:r>
    </w:p>
    <w:p w:rsidR="00E33BF5" w:rsidRPr="00A1004F" w:rsidRDefault="00E33BF5" w:rsidP="00E33BF5">
      <w:pPr>
        <w:ind w:firstLine="709"/>
        <w:jc w:val="center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E33BF5" w:rsidRPr="00A1004F" w:rsidRDefault="00E33BF5" w:rsidP="00E33BF5">
      <w:pPr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A10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информирования администрации несколькими депутатами о проведении встреч с избирателями в одно и то же время и в одном и том же месте либо помещении очередность использования специально отведенных мест определяется исходя из времени получения информации.  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04F">
        <w:rPr>
          <w:sz w:val="28"/>
          <w:szCs w:val="28"/>
        </w:rPr>
        <w:t xml:space="preserve">2.2. Указанные встречи проводятся в помещениях, специально отведенных местах, а также на </w:t>
      </w:r>
      <w:proofErr w:type="spellStart"/>
      <w:r w:rsidRPr="00A1004F">
        <w:rPr>
          <w:sz w:val="28"/>
          <w:szCs w:val="28"/>
        </w:rPr>
        <w:t>внутридворовых</w:t>
      </w:r>
      <w:proofErr w:type="spellEnd"/>
      <w:r w:rsidRPr="00A1004F"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A1004F">
        <w:rPr>
          <w:sz w:val="28"/>
          <w:szCs w:val="28"/>
        </w:rPr>
        <w:t xml:space="preserve">2.3. Встречи депутатов с избирателями </w:t>
      </w:r>
      <w:r w:rsidRPr="00A1004F">
        <w:rPr>
          <w:spacing w:val="2"/>
          <w:sz w:val="28"/>
          <w:szCs w:val="28"/>
        </w:rPr>
        <w:t xml:space="preserve">проводятся в специально отведенных местах и помещениях с учетом следующих норм: 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A1004F">
        <w:rPr>
          <w:spacing w:val="2"/>
          <w:sz w:val="28"/>
          <w:szCs w:val="28"/>
        </w:rPr>
        <w:t xml:space="preserve">1) предельная численность лиц, участвующих во встречах, уведомление о проведении которых не требуется, – 100 человек; 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A1004F">
        <w:rPr>
          <w:spacing w:val="2"/>
          <w:sz w:val="28"/>
          <w:szCs w:val="28"/>
        </w:rPr>
        <w:t xml:space="preserve">2) предельная заполняемость специально отведенных мест - один человек на 1 кв. метр. 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A1004F">
        <w:rPr>
          <w:spacing w:val="2"/>
          <w:sz w:val="28"/>
          <w:szCs w:val="28"/>
        </w:rPr>
        <w:t>2.4. Специально отведенные места используются по назначению.</w:t>
      </w:r>
      <w:r w:rsidRPr="00A1004F">
        <w:rPr>
          <w:spacing w:val="2"/>
          <w:sz w:val="28"/>
          <w:szCs w:val="28"/>
        </w:rPr>
        <w:br/>
        <w:t>При использовании специально отведенных мест должны соблюдаться предельная заполняемость, установленная настоящим Порядком, общественный порядок, безопасность граждан – участников встречи, санитарные нормы и правила,</w:t>
      </w:r>
      <w:r w:rsidRPr="00A1004F">
        <w:rPr>
          <w:rStyle w:val="apple-converted-space"/>
          <w:rFonts w:eastAsia="Calibri"/>
          <w:spacing w:val="2"/>
          <w:sz w:val="28"/>
          <w:szCs w:val="28"/>
        </w:rPr>
        <w:t> правила пожарной безопасности</w:t>
      </w:r>
      <w:r w:rsidRPr="00A1004F">
        <w:rPr>
          <w:spacing w:val="2"/>
          <w:sz w:val="28"/>
          <w:szCs w:val="28"/>
        </w:rPr>
        <w:t xml:space="preserve">, установленные соответствующими стандартами и нормами, требования, предъявляемые к звукоусиливающим техническим средствам, а также должна обеспечиваться сохранность зеленых насаждений, помещений, зданий, строений, сооружений. </w:t>
      </w:r>
    </w:p>
    <w:p w:rsidR="00E33BF5" w:rsidRPr="00A1004F" w:rsidRDefault="00E33BF5" w:rsidP="00E33BF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 2.5. Помещения, предоставляемые для проведения встреч, расположены в зданиях, принадлежащих на праве собственности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1004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04F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E33BF5" w:rsidRPr="00A1004F" w:rsidRDefault="00E33BF5" w:rsidP="00E33BF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 2.6. Предоставление помещений осуществляется на безвозмездной основе.</w:t>
      </w:r>
    </w:p>
    <w:p w:rsidR="00E33BF5" w:rsidRPr="00A1004F" w:rsidRDefault="00E33BF5" w:rsidP="00E33BF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>2.7. Помещения предоставляются по рабочим и выходным</w:t>
      </w:r>
      <w:r>
        <w:rPr>
          <w:rFonts w:ascii="Times New Roman" w:hAnsi="Times New Roman" w:cs="Times New Roman"/>
          <w:sz w:val="28"/>
          <w:szCs w:val="28"/>
        </w:rPr>
        <w:t xml:space="preserve"> (праздничным) дням с 9-00 до 18</w:t>
      </w:r>
      <w:r w:rsidRPr="00A1004F">
        <w:rPr>
          <w:rFonts w:ascii="Times New Roman" w:hAnsi="Times New Roman" w:cs="Times New Roman"/>
          <w:sz w:val="28"/>
          <w:szCs w:val="28"/>
        </w:rPr>
        <w:t xml:space="preserve">-00 часов. 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</w:p>
    <w:p w:rsidR="00E33BF5" w:rsidRPr="00A1004F" w:rsidRDefault="00E33BF5" w:rsidP="00E33BF5">
      <w:pPr>
        <w:ind w:firstLine="709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1004F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3. Встречи депутатов с избирателями </w:t>
      </w:r>
    </w:p>
    <w:p w:rsidR="00E33BF5" w:rsidRPr="00A1004F" w:rsidRDefault="00E33BF5" w:rsidP="00E33BF5">
      <w:pPr>
        <w:ind w:firstLine="709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1004F">
        <w:rPr>
          <w:rFonts w:ascii="Times New Roman" w:hAnsi="Times New Roman" w:cs="Times New Roman"/>
          <w:b/>
          <w:bCs/>
          <w:kern w:val="36"/>
          <w:sz w:val="28"/>
          <w:szCs w:val="28"/>
        </w:rPr>
        <w:t>в форме публичного мероприятия</w:t>
      </w:r>
    </w:p>
    <w:p w:rsidR="00E33BF5" w:rsidRPr="00A1004F" w:rsidRDefault="00E33BF5" w:rsidP="00E33BF5">
      <w:pPr>
        <w:ind w:firstLine="709"/>
        <w:jc w:val="center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E33BF5" w:rsidRPr="00A1004F" w:rsidRDefault="00E33BF5" w:rsidP="00E33BF5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004F">
        <w:rPr>
          <w:rFonts w:ascii="Times New Roman" w:hAnsi="Times New Roman" w:cs="Times New Roman"/>
          <w:sz w:val="28"/>
          <w:szCs w:val="28"/>
        </w:rPr>
        <w:lastRenderedPageBreak/>
        <w:t>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</w:t>
      </w:r>
      <w:proofErr w:type="gramStart"/>
      <w:r w:rsidRPr="00A1004F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уведомления  администрацией</w:t>
      </w:r>
      <w:proofErr w:type="gramEnd"/>
      <w:r w:rsidRPr="00A1004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04F">
        <w:rPr>
          <w:sz w:val="28"/>
          <w:szCs w:val="28"/>
        </w:rPr>
        <w:t>3.2. Указанные встречи проводятся в помещениях и специально отведенных местах с учетом положений пунктов 2.2.-2.7. настоящего Порядка.</w:t>
      </w:r>
    </w:p>
    <w:p w:rsidR="00E33BF5" w:rsidRPr="00A1004F" w:rsidRDefault="00E33BF5" w:rsidP="00E33B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A1004F">
        <w:rPr>
          <w:sz w:val="28"/>
          <w:szCs w:val="28"/>
        </w:rPr>
        <w:t xml:space="preserve">3.3. </w:t>
      </w:r>
      <w:r w:rsidRPr="00A1004F">
        <w:rPr>
          <w:spacing w:val="2"/>
          <w:sz w:val="28"/>
          <w:szCs w:val="28"/>
        </w:rPr>
        <w:t>В специально отведенных местах могут одновременно проводиться несколько встреч, если они не объединены единым замыслом и общим организатором.</w:t>
      </w:r>
    </w:p>
    <w:p w:rsidR="00E33BF5" w:rsidRPr="00A1004F" w:rsidRDefault="00E33BF5" w:rsidP="00E33B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4F">
        <w:rPr>
          <w:rFonts w:ascii="Times New Roman" w:hAnsi="Times New Roman" w:cs="Times New Roman"/>
          <w:sz w:val="28"/>
          <w:szCs w:val="28"/>
        </w:rPr>
        <w:t xml:space="preserve"> 3.4. Обеспечение безопасности при проведении публичных мероприятий осуществляется в соответствии с законодательством Российской Федерации.</w:t>
      </w:r>
    </w:p>
    <w:p w:rsidR="008D2BD4" w:rsidRDefault="008D2BD4" w:rsidP="00200C81"/>
    <w:sectPr w:rsidR="008D2BD4" w:rsidSect="008637A9">
      <w:pgSz w:w="11906" w:h="16838"/>
      <w:pgMar w:top="1134" w:right="851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0E5388"/>
    <w:lvl w:ilvl="0">
      <w:numFmt w:val="bullet"/>
      <w:lvlText w:val="*"/>
      <w:lvlJc w:val="left"/>
    </w:lvl>
  </w:abstractNum>
  <w:abstractNum w:abstractNumId="1">
    <w:nsid w:val="0340677E"/>
    <w:multiLevelType w:val="singleLevel"/>
    <w:tmpl w:val="32DEFDF8"/>
    <w:lvl w:ilvl="0">
      <w:start w:val="5"/>
      <w:numFmt w:val="decimal"/>
      <w:lvlText w:val="2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2">
    <w:nsid w:val="0A8E2BA0"/>
    <w:multiLevelType w:val="singleLevel"/>
    <w:tmpl w:val="C8448EFC"/>
    <w:lvl w:ilvl="0">
      <w:start w:val="2"/>
      <w:numFmt w:val="decimal"/>
      <w:lvlText w:val="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3">
    <w:nsid w:val="5788561D"/>
    <w:multiLevelType w:val="singleLevel"/>
    <w:tmpl w:val="C3146B88"/>
    <w:lvl w:ilvl="0">
      <w:start w:val="2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75452486"/>
    <w:multiLevelType w:val="singleLevel"/>
    <w:tmpl w:val="A6F232B6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79627B5A"/>
    <w:multiLevelType w:val="singleLevel"/>
    <w:tmpl w:val="4B24051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81"/>
    <w:rsid w:val="00200C81"/>
    <w:rsid w:val="006C4306"/>
    <w:rsid w:val="0087464C"/>
    <w:rsid w:val="008D2BD4"/>
    <w:rsid w:val="00E3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A7798-5E76-4C0B-B520-C641071E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4C"/>
  </w:style>
  <w:style w:type="paragraph" w:styleId="2">
    <w:name w:val="heading 2"/>
    <w:basedOn w:val="a"/>
    <w:next w:val="a"/>
    <w:link w:val="20"/>
    <w:uiPriority w:val="99"/>
    <w:qFormat/>
    <w:rsid w:val="00E33BF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33BF5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E33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E33BF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33BF5"/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33BF5"/>
  </w:style>
  <w:style w:type="paragraph" w:customStyle="1" w:styleId="s1">
    <w:name w:val="s_1"/>
    <w:basedOn w:val="a"/>
    <w:rsid w:val="00E3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33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2017-11-02T05:10:00Z</dcterms:created>
  <dcterms:modified xsi:type="dcterms:W3CDTF">2017-11-02T05:10:00Z</dcterms:modified>
</cp:coreProperties>
</file>