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29" w:rsidRPr="003E1829" w:rsidRDefault="003E1829" w:rsidP="003E1829">
      <w:pPr>
        <w:spacing w:before="100" w:beforeAutospacing="1" w:after="0" w:line="240" w:lineRule="auto"/>
        <w:jc w:val="center"/>
        <w:rPr>
          <w:rFonts w:ascii="Times New Roman" w:eastAsia="Times New Roman" w:hAnsi="Times New Roman" w:cs="Times New Roman"/>
          <w:sz w:val="26"/>
          <w:szCs w:val="26"/>
        </w:rPr>
      </w:pPr>
      <w:bookmarkStart w:id="0" w:name="_GoBack"/>
      <w:bookmarkEnd w:id="0"/>
      <w:r w:rsidRPr="003E1829">
        <w:rPr>
          <w:rFonts w:ascii="Arial" w:eastAsia="Times New Roman" w:hAnsi="Arial" w:cs="Arial"/>
          <w:sz w:val="26"/>
          <w:szCs w:val="26"/>
        </w:rPr>
        <w:t>Памятка по вопросам урегулирования конфликта интересов</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u w:val="single"/>
        </w:rPr>
        <w:t>ПАМЯТКА</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u w:val="single"/>
        </w:rPr>
        <w:t>для муниципальных служащих</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u w:val="single"/>
        </w:rPr>
        <w:t xml:space="preserve">Администрации муниципального образования </w:t>
      </w:r>
      <w:r w:rsidR="001A475A">
        <w:rPr>
          <w:rFonts w:ascii="Arial" w:eastAsia="Times New Roman" w:hAnsi="Arial" w:cs="Arial"/>
          <w:sz w:val="26"/>
          <w:szCs w:val="26"/>
          <w:u w:val="single"/>
        </w:rPr>
        <w:t xml:space="preserve">Васильевский сельсовет </w:t>
      </w:r>
      <w:proofErr w:type="spellStart"/>
      <w:r w:rsidR="001A475A">
        <w:rPr>
          <w:rFonts w:ascii="Arial" w:eastAsia="Times New Roman" w:hAnsi="Arial" w:cs="Arial"/>
          <w:sz w:val="26"/>
          <w:szCs w:val="26"/>
          <w:u w:val="single"/>
        </w:rPr>
        <w:t>Саракташского</w:t>
      </w:r>
      <w:proofErr w:type="spellEnd"/>
      <w:r w:rsidRPr="003E1829">
        <w:rPr>
          <w:rFonts w:ascii="Arial" w:eastAsia="Times New Roman" w:hAnsi="Arial" w:cs="Arial"/>
          <w:sz w:val="26"/>
          <w:szCs w:val="26"/>
          <w:u w:val="single"/>
        </w:rPr>
        <w:t xml:space="preserve"> район</w:t>
      </w:r>
      <w:r w:rsidR="001A475A">
        <w:rPr>
          <w:rFonts w:ascii="Arial" w:eastAsia="Times New Roman" w:hAnsi="Arial" w:cs="Arial"/>
          <w:sz w:val="26"/>
          <w:szCs w:val="26"/>
          <w:u w:val="single"/>
        </w:rPr>
        <w:t>а</w:t>
      </w:r>
      <w:r w:rsidRPr="003E1829">
        <w:rPr>
          <w:rFonts w:ascii="Arial" w:eastAsia="Times New Roman" w:hAnsi="Arial" w:cs="Arial"/>
          <w:sz w:val="26"/>
          <w:szCs w:val="26"/>
          <w:u w:val="single"/>
        </w:rPr>
        <w:t xml:space="preserve"> Оренбургской области по вопросам предупреждения и урегулирования конфликта интересов </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rPr>
        <w:t>Основные понятия, используемые в настоящей памятке:</w:t>
      </w:r>
    </w:p>
    <w:p w:rsidR="003E1829" w:rsidRPr="003E1829" w:rsidRDefault="003E1829" w:rsidP="003E182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u w:val="single"/>
        </w:rPr>
        <w:t>Конфликт интересов</w:t>
      </w:r>
      <w:r w:rsidRPr="003E1829">
        <w:rPr>
          <w:rFonts w:ascii="Arial" w:eastAsia="Times New Roman" w:hAnsi="Arial" w:cs="Arial"/>
          <w:b/>
          <w:bCs/>
          <w:sz w:val="26"/>
        </w:rPr>
        <w:t>:</w:t>
      </w:r>
      <w:r w:rsidRPr="003E1829">
        <w:rPr>
          <w:rFonts w:ascii="Arial" w:eastAsia="Times New Roman" w:hAnsi="Arial" w:cs="Arial"/>
          <w:sz w:val="26"/>
          <w:szCs w:val="26"/>
        </w:rPr>
        <w:t xml:space="preserve">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(часть 1 статьи 10 Федерального закона от 25 декабря 2008 г. № 273-ФЗ «О противодействии коррупции»);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Представляет собой </w:t>
      </w:r>
      <w:r w:rsidRPr="003E1829">
        <w:rPr>
          <w:rFonts w:ascii="Arial" w:eastAsia="Times New Roman" w:hAnsi="Arial" w:cs="Arial"/>
          <w:b/>
          <w:bCs/>
          <w:sz w:val="26"/>
        </w:rPr>
        <w:t>ситуацию, при которой личная заинтересованность</w:t>
      </w:r>
      <w:r w:rsidRPr="003E1829">
        <w:rPr>
          <w:rFonts w:ascii="Arial" w:eastAsia="Times New Roman" w:hAnsi="Arial" w:cs="Arial"/>
          <w:sz w:val="26"/>
          <w:szCs w:val="26"/>
        </w:rPr>
        <w:t xml:space="preserve"> муниципального служащего (далее – служащий) влияет или </w:t>
      </w:r>
      <w:r w:rsidRPr="003E1829">
        <w:rPr>
          <w:rFonts w:ascii="Arial" w:eastAsia="Times New Roman" w:hAnsi="Arial" w:cs="Arial"/>
          <w:b/>
          <w:bCs/>
          <w:sz w:val="26"/>
        </w:rPr>
        <w:t>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служащего и законными интересами граждан, организаций, общества,</w:t>
      </w:r>
      <w:r w:rsidRPr="003E1829">
        <w:rPr>
          <w:rFonts w:ascii="Arial" w:eastAsia="Times New Roman" w:hAnsi="Arial" w:cs="Arial"/>
          <w:sz w:val="26"/>
          <w:szCs w:val="26"/>
        </w:rPr>
        <w:t xml:space="preserve">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(часть 1 статьи 19 Федерального закона от 27 июля 2004 г. № 79-ФЗ «О государственной гражданской службе Российской Федерации»).</w:t>
      </w:r>
    </w:p>
    <w:p w:rsidR="003E1829" w:rsidRPr="003E1829" w:rsidRDefault="003E1829" w:rsidP="003E1829">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u w:val="single"/>
        </w:rPr>
        <w:t>Личная заинтересованность муниципального служащего</w:t>
      </w:r>
      <w:r w:rsidRPr="003E1829">
        <w:rPr>
          <w:rFonts w:ascii="Arial" w:eastAsia="Times New Roman" w:hAnsi="Arial" w:cs="Arial"/>
          <w:sz w:val="26"/>
          <w:szCs w:val="26"/>
        </w:rPr>
        <w:t xml:space="preserve">, которая влияет или может повлиять на объективное исполнение им должностных обязанностей,  - </w:t>
      </w:r>
      <w:r w:rsidRPr="003E1829">
        <w:rPr>
          <w:rFonts w:ascii="Arial" w:eastAsia="Times New Roman" w:hAnsi="Arial" w:cs="Arial"/>
          <w:b/>
          <w:bCs/>
          <w:sz w:val="26"/>
        </w:rPr>
        <w:t>возможность получения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служащего, членов его семьи</w:t>
      </w:r>
      <w:r w:rsidRPr="003E1829">
        <w:rPr>
          <w:rFonts w:ascii="Arial" w:eastAsia="Times New Roman" w:hAnsi="Arial" w:cs="Arial"/>
          <w:sz w:val="26"/>
          <w:szCs w:val="26"/>
        </w:rPr>
        <w:t xml:space="preserve"> или лиц, указанных в пункте 5 части 1 статьи 16 Федерального закона № 79-ФЗ*, а также для граждан или организаций, с которыми служащий связан финансовыми или иными обязательствами.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Ключевые «области регулирования», в которых возникновение конфликта интересов является наиболее вероятным:</w:t>
      </w:r>
      <w:r w:rsidRPr="003E1829">
        <w:rPr>
          <w:rFonts w:ascii="Times New Roman" w:eastAsia="Times New Roman" w:hAnsi="Times New Roman" w:cs="Times New Roman"/>
          <w:sz w:val="26"/>
          <w:szCs w:val="26"/>
        </w:rPr>
        <w:t xml:space="preserve">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выполнение отдельных функций </w:t>
      </w:r>
      <w:proofErr w:type="gramStart"/>
      <w:r w:rsidRPr="003E1829">
        <w:rPr>
          <w:rFonts w:ascii="Arial" w:eastAsia="Times New Roman" w:hAnsi="Arial" w:cs="Arial"/>
          <w:sz w:val="26"/>
          <w:szCs w:val="26"/>
        </w:rPr>
        <w:t>муниципального  управления</w:t>
      </w:r>
      <w:proofErr w:type="gramEnd"/>
      <w:r w:rsidRPr="003E1829">
        <w:rPr>
          <w:rFonts w:ascii="Arial" w:eastAsia="Times New Roman" w:hAnsi="Arial" w:cs="Arial"/>
          <w:sz w:val="26"/>
          <w:szCs w:val="26"/>
        </w:rPr>
        <w:t xml:space="preserve"> в отношении родственников и/или иных лиц, с которыми связана личная заинтересованность муниципального служащего;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выполнение иной оплачиваемой работы;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владение ценными бумагами, банковскими вкладами;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получение подарков и услуг;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имущественные обязательства и судебные разбирательства;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взаимодействие с бывшим работодателем и трудоустройство после увольнения с муниципальной службы;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Функции </w:t>
      </w:r>
      <w:r w:rsidRPr="003E1829">
        <w:rPr>
          <w:rFonts w:ascii="Arial" w:eastAsia="Times New Roman" w:hAnsi="Arial" w:cs="Arial"/>
          <w:sz w:val="26"/>
          <w:szCs w:val="26"/>
        </w:rPr>
        <w:t xml:space="preserve">муниципального (административного)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(часть 4 статьи 1 Федерального закона № 273-ФЗ).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*Родители, супруги, дети, братья, сестры, а также братья, сестры, родители и дети супругов, супруги детей.</w:t>
      </w:r>
      <w:r w:rsidRPr="003E1829">
        <w:rPr>
          <w:rFonts w:ascii="Times New Roman" w:eastAsia="Times New Roman" w:hAnsi="Times New Roman" w:cs="Times New Roman"/>
          <w:sz w:val="26"/>
          <w:szCs w:val="26"/>
        </w:rPr>
        <w:t xml:space="preserve">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Times New Roman" w:eastAsia="Times New Roman" w:hAnsi="Times New Roman" w:cs="Times New Roman"/>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Функции муниципального управления включают в себя, в том числе:</w:t>
      </w:r>
      <w:r w:rsidRPr="003E1829">
        <w:rPr>
          <w:rFonts w:ascii="Times New Roman" w:eastAsia="Times New Roman" w:hAnsi="Times New Roman" w:cs="Times New Roman"/>
          <w:sz w:val="26"/>
          <w:szCs w:val="26"/>
        </w:rPr>
        <w:t xml:space="preserve">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размещение заказов на поставку товаров, выполнение работ и оказание услуг для государственных (муниципальных) нужд, в том числе участие в работе комиссии по размещению заказов;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осуществление государственного (муниципального) надзора и контроля;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муниципальной собственности;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xml:space="preserve">подготовку и принятие решений о возврате или зачете излишне уплаченных или излишне взысканных сумм налогов и сборов, а также пеней и штрафов;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подготовку и принятие решений об отсрочке уплаты налогов и сборов;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лицензирование отдельных видов деятельности, выдача разрешений на отдельные виды работ и иные действия;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проведение государственной экспертизы и выдача заключений;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возбуждение и рассмотрение дел об административных правонарушениях, проведение административного расследования;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представление в судебных органах прав и законных интересов Российской Федерации, субъектов Российской Федерации; муниципального образования</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участие муниципального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Ограничения, запреты и обязанности, установленные для муниципальных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(Федеральный закон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         В частности, обязанность муниципального </w:t>
      </w:r>
      <w:proofErr w:type="gramStart"/>
      <w:r w:rsidRPr="003E1829">
        <w:rPr>
          <w:rFonts w:ascii="Arial" w:eastAsia="Times New Roman" w:hAnsi="Arial" w:cs="Arial"/>
          <w:b/>
          <w:bCs/>
          <w:sz w:val="26"/>
        </w:rPr>
        <w:t>служащего  в</w:t>
      </w:r>
      <w:proofErr w:type="gramEnd"/>
      <w:r w:rsidRPr="003E1829">
        <w:rPr>
          <w:rFonts w:ascii="Arial" w:eastAsia="Times New Roman" w:hAnsi="Arial" w:cs="Arial"/>
          <w:b/>
          <w:bCs/>
          <w:sz w:val="26"/>
        </w:rPr>
        <w:t xml:space="preserve"> письменной форме уведомить своего непосредственного начальника о возможности возникновения конфликта интересов (часть 2 статьи 11 Федерального закона № 273-ФЗ).</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         Непринятие </w:t>
      </w:r>
      <w:proofErr w:type="gramStart"/>
      <w:r w:rsidRPr="003E1829">
        <w:rPr>
          <w:rFonts w:ascii="Arial" w:eastAsia="Times New Roman" w:hAnsi="Arial" w:cs="Arial"/>
          <w:b/>
          <w:bCs/>
          <w:sz w:val="26"/>
        </w:rPr>
        <w:t>муниципальным  служащим</w:t>
      </w:r>
      <w:proofErr w:type="gramEnd"/>
      <w:r w:rsidRPr="003E1829">
        <w:rPr>
          <w:rFonts w:ascii="Arial" w:eastAsia="Times New Roman" w:hAnsi="Arial" w:cs="Arial"/>
          <w:b/>
          <w:bCs/>
          <w:sz w:val="26"/>
        </w:rPr>
        <w:t xml:space="preserve">, являющимся стороной конфликта интересов, мер по предотвращению или урегулированию </w:t>
      </w:r>
      <w:r w:rsidRPr="003E1829">
        <w:rPr>
          <w:rFonts w:ascii="Arial" w:eastAsia="Times New Roman" w:hAnsi="Arial" w:cs="Arial"/>
          <w:b/>
          <w:bCs/>
          <w:sz w:val="26"/>
        </w:rPr>
        <w:lastRenderedPageBreak/>
        <w:t>конфликта интересов является правонарушением, влекущим увольнение муниципального служащего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         </w:t>
      </w:r>
      <w:proofErr w:type="gramStart"/>
      <w:r w:rsidRPr="003E1829">
        <w:rPr>
          <w:rFonts w:ascii="Arial" w:eastAsia="Times New Roman" w:hAnsi="Arial" w:cs="Arial"/>
          <w:b/>
          <w:bCs/>
          <w:sz w:val="26"/>
        </w:rPr>
        <w:t>Предотвратить  конфликт</w:t>
      </w:r>
      <w:proofErr w:type="gramEnd"/>
      <w:r w:rsidRPr="003E1829">
        <w:rPr>
          <w:rFonts w:ascii="Arial" w:eastAsia="Times New Roman" w:hAnsi="Arial" w:cs="Arial"/>
          <w:b/>
          <w:bCs/>
          <w:sz w:val="26"/>
        </w:rPr>
        <w:t xml:space="preserve">  интересов можно по инициативе муниципального служащего, не связанной с его обязанностями, </w:t>
      </w:r>
      <w:r w:rsidRPr="003E1829">
        <w:rPr>
          <w:rFonts w:ascii="Arial" w:eastAsia="Times New Roman" w:hAnsi="Arial" w:cs="Arial"/>
          <w:sz w:val="26"/>
          <w:szCs w:val="26"/>
        </w:rPr>
        <w:t>установленными законодательством о муниципальной службе и противодействии коррупции</w:t>
      </w:r>
      <w:r w:rsidRPr="003E1829">
        <w:rPr>
          <w:rFonts w:ascii="Arial" w:eastAsia="Times New Roman" w:hAnsi="Arial" w:cs="Arial"/>
          <w:b/>
          <w:bCs/>
          <w:sz w:val="26"/>
        </w:rPr>
        <w:t>. Например, обращение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w:t>
      </w:r>
      <w:proofErr w:type="gramStart"/>
      <w:r w:rsidRPr="003E1829">
        <w:rPr>
          <w:rFonts w:ascii="Arial" w:eastAsia="Times New Roman" w:hAnsi="Arial" w:cs="Arial"/>
          <w:b/>
          <w:bCs/>
          <w:sz w:val="26"/>
        </w:rPr>
        <w:t>должностных  обязанностей</w:t>
      </w:r>
      <w:proofErr w:type="gramEnd"/>
      <w:r w:rsidRPr="003E1829">
        <w:rPr>
          <w:rFonts w:ascii="Arial" w:eastAsia="Times New Roman" w:hAnsi="Arial" w:cs="Arial"/>
          <w:b/>
          <w:bCs/>
          <w:sz w:val="26"/>
        </w:rPr>
        <w:t xml:space="preserve"> в установленном порядке, и (или) в отказе его от выгоды, явившейся причиной возникновения конфликтов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Работодатель наряду с изменениями должностного или служебного положения муниципального служащего использует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 пунктом 10). В этой связи необходимо учитывать, что статьей </w:t>
      </w:r>
      <w:proofErr w:type="gramStart"/>
      <w:r w:rsidRPr="003E1829">
        <w:rPr>
          <w:rFonts w:ascii="Arial" w:eastAsia="Times New Roman" w:hAnsi="Arial" w:cs="Arial"/>
          <w:sz w:val="26"/>
          <w:szCs w:val="26"/>
        </w:rPr>
        <w:t>59.3  Федерального</w:t>
      </w:r>
      <w:proofErr w:type="gramEnd"/>
      <w:r w:rsidRPr="003E1829">
        <w:rPr>
          <w:rFonts w:ascii="Arial" w:eastAsia="Times New Roman" w:hAnsi="Arial" w:cs="Arial"/>
          <w:sz w:val="26"/>
          <w:szCs w:val="26"/>
        </w:rPr>
        <w:t xml:space="preserve"> закона № 79-ФЗ </w:t>
      </w:r>
      <w:r w:rsidRPr="003E1829">
        <w:rPr>
          <w:rFonts w:ascii="Arial" w:eastAsia="Times New Roman" w:hAnsi="Arial" w:cs="Arial"/>
          <w:b/>
          <w:bCs/>
          <w:sz w:val="26"/>
        </w:rPr>
        <w:t xml:space="preserve">установлен специальный порядок применения взысканий за коррупционные правонарушения; привлекает комиссии по соблюдению требований к служебному поведению муниципальных служащих и урегулированию конфликта интересов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w:t>
      </w:r>
      <w:proofErr w:type="gramStart"/>
      <w:r w:rsidRPr="003E1829">
        <w:rPr>
          <w:rFonts w:ascii="Arial" w:eastAsia="Times New Roman" w:hAnsi="Arial" w:cs="Arial"/>
          <w:b/>
          <w:bCs/>
          <w:sz w:val="26"/>
        </w:rPr>
        <w:t>установить  наличие</w:t>
      </w:r>
      <w:proofErr w:type="gramEnd"/>
      <w:r w:rsidRPr="003E1829">
        <w:rPr>
          <w:rFonts w:ascii="Arial" w:eastAsia="Times New Roman" w:hAnsi="Arial" w:cs="Arial"/>
          <w:b/>
          <w:bCs/>
          <w:sz w:val="26"/>
        </w:rPr>
        <w:t xml:space="preserve"> или отсутствие получаемой им выгоды, а также осуществить  профилактическое воздействие.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r w:rsidRPr="003E1829">
        <w:rPr>
          <w:rFonts w:ascii="Arial" w:eastAsia="Times New Roman" w:hAnsi="Arial" w:cs="Arial"/>
          <w:sz w:val="26"/>
          <w:szCs w:val="26"/>
        </w:rPr>
        <w:t>.</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w:t>
      </w:r>
    </w:p>
    <w:p w:rsidR="003E1829" w:rsidRPr="003E1829" w:rsidRDefault="003E1829" w:rsidP="003E1829">
      <w:pPr>
        <w:spacing w:before="100" w:beforeAutospacing="1" w:after="100" w:afterAutospacing="1" w:line="240" w:lineRule="auto"/>
        <w:jc w:val="center"/>
        <w:rPr>
          <w:rFonts w:ascii="Times New Roman" w:eastAsia="Times New Roman" w:hAnsi="Times New Roman" w:cs="Times New Roman"/>
          <w:sz w:val="26"/>
          <w:szCs w:val="26"/>
        </w:rPr>
      </w:pPr>
      <w:r w:rsidRPr="003E1829">
        <w:rPr>
          <w:rFonts w:ascii="Arial" w:eastAsia="Times New Roman" w:hAnsi="Arial" w:cs="Arial"/>
          <w:b/>
          <w:bCs/>
          <w:sz w:val="26"/>
        </w:rPr>
        <w:t>Типовые ситуации конфликта интересов</w:t>
      </w:r>
    </w:p>
    <w:p w:rsidR="003E1829" w:rsidRPr="003E1829" w:rsidRDefault="003E1829" w:rsidP="003E1829">
      <w:pPr>
        <w:spacing w:before="100" w:beforeAutospacing="1" w:after="100" w:afterAutospacing="1" w:line="240" w:lineRule="auto"/>
        <w:jc w:val="center"/>
        <w:rPr>
          <w:rFonts w:ascii="Times New Roman" w:eastAsia="Times New Roman" w:hAnsi="Times New Roman" w:cs="Times New Roman"/>
          <w:sz w:val="26"/>
          <w:szCs w:val="26"/>
        </w:rPr>
      </w:pPr>
      <w:r w:rsidRPr="003E1829">
        <w:rPr>
          <w:rFonts w:ascii="Arial" w:eastAsia="Times New Roman" w:hAnsi="Arial" w:cs="Arial"/>
          <w:b/>
          <w:bCs/>
          <w:sz w:val="26"/>
        </w:rPr>
        <w:t>на муниципальной службе в администрации муниципального образования</w:t>
      </w:r>
      <w:r w:rsidR="001A475A">
        <w:rPr>
          <w:rFonts w:ascii="Arial" w:eastAsia="Times New Roman" w:hAnsi="Arial" w:cs="Arial"/>
          <w:b/>
          <w:bCs/>
          <w:sz w:val="26"/>
        </w:rPr>
        <w:t xml:space="preserve"> Васильевский сельсовет </w:t>
      </w:r>
      <w:proofErr w:type="spellStart"/>
      <w:r w:rsidR="001A475A">
        <w:rPr>
          <w:rFonts w:ascii="Arial" w:eastAsia="Times New Roman" w:hAnsi="Arial" w:cs="Arial"/>
          <w:b/>
          <w:bCs/>
          <w:sz w:val="26"/>
        </w:rPr>
        <w:t>Саракташского</w:t>
      </w:r>
      <w:proofErr w:type="spellEnd"/>
      <w:r w:rsidRPr="003E1829">
        <w:rPr>
          <w:rFonts w:ascii="Arial" w:eastAsia="Times New Roman" w:hAnsi="Arial" w:cs="Arial"/>
          <w:b/>
          <w:bCs/>
          <w:sz w:val="26"/>
        </w:rPr>
        <w:t xml:space="preserve"> </w:t>
      </w:r>
      <w:proofErr w:type="gramStart"/>
      <w:r w:rsidRPr="003E1829">
        <w:rPr>
          <w:rFonts w:ascii="Arial" w:eastAsia="Times New Roman" w:hAnsi="Arial" w:cs="Arial"/>
          <w:b/>
          <w:bCs/>
          <w:sz w:val="26"/>
        </w:rPr>
        <w:t>район</w:t>
      </w:r>
      <w:r w:rsidR="001A475A">
        <w:rPr>
          <w:rFonts w:ascii="Arial" w:eastAsia="Times New Roman" w:hAnsi="Arial" w:cs="Arial"/>
          <w:b/>
          <w:bCs/>
          <w:sz w:val="26"/>
        </w:rPr>
        <w:t>а</w:t>
      </w:r>
      <w:r w:rsidRPr="003E1829">
        <w:rPr>
          <w:rFonts w:ascii="Arial" w:eastAsia="Times New Roman" w:hAnsi="Arial" w:cs="Arial"/>
          <w:b/>
          <w:bCs/>
          <w:sz w:val="26"/>
        </w:rPr>
        <w:t>  и</w:t>
      </w:r>
      <w:proofErr w:type="gramEnd"/>
      <w:r w:rsidRPr="003E1829">
        <w:rPr>
          <w:rFonts w:ascii="Arial" w:eastAsia="Times New Roman" w:hAnsi="Arial" w:cs="Arial"/>
          <w:b/>
          <w:bCs/>
          <w:sz w:val="26"/>
        </w:rPr>
        <w:t>  порядок их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1. </w:t>
      </w:r>
      <w:r w:rsidRPr="003E1829">
        <w:rPr>
          <w:rFonts w:ascii="Arial" w:eastAsia="Times New Roman" w:hAnsi="Arial" w:cs="Arial"/>
          <w:b/>
          <w:bCs/>
          <w:sz w:val="26"/>
          <w:u w:val="single"/>
        </w:rPr>
        <w:t>Конфликт интересов, связанный с выполнением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1.1.              </w:t>
      </w:r>
      <w:r w:rsidRPr="003E1829">
        <w:rPr>
          <w:rFonts w:ascii="Arial" w:eastAsia="Times New Roman" w:hAnsi="Arial" w:cs="Arial"/>
          <w:b/>
          <w:bCs/>
          <w:sz w:val="26"/>
        </w:rPr>
        <w:t>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Муниципальному служащему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Работодателю рекомендуется отстранить </w:t>
      </w:r>
      <w:bookmarkStart w:id="1" w:name="OLE_LINK3"/>
      <w:bookmarkEnd w:id="1"/>
      <w:r w:rsidRPr="003E1829">
        <w:rPr>
          <w:rFonts w:ascii="Arial" w:eastAsia="Times New Roman" w:hAnsi="Arial" w:cs="Arial"/>
          <w:b/>
          <w:bCs/>
          <w:sz w:val="26"/>
        </w:rPr>
        <w:t>муниципального служащего от исполнения должностных обязанностей,</w:t>
      </w:r>
      <w:r w:rsidRPr="003E1829">
        <w:rPr>
          <w:rFonts w:ascii="Arial" w:eastAsia="Times New Roman" w:hAnsi="Arial" w:cs="Arial"/>
          <w:sz w:val="26"/>
          <w:szCs w:val="26"/>
        </w:rPr>
        <w:t xml:space="preserve"> 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w:t>
      </w:r>
      <w:proofErr w:type="gramStart"/>
      <w:r w:rsidRPr="003E1829">
        <w:rPr>
          <w:rFonts w:ascii="Arial" w:eastAsia="Times New Roman" w:hAnsi="Arial" w:cs="Arial"/>
          <w:sz w:val="26"/>
          <w:szCs w:val="26"/>
        </w:rPr>
        <w:t>муниципального  служащего</w:t>
      </w:r>
      <w:proofErr w:type="gramEnd"/>
      <w:r w:rsidRPr="003E1829">
        <w:rPr>
          <w:rFonts w:ascii="Arial" w:eastAsia="Times New Roman" w:hAnsi="Arial" w:cs="Arial"/>
          <w:sz w:val="26"/>
          <w:szCs w:val="26"/>
        </w:rPr>
        <w:t xml:space="preserve"> из состава конкурсной комиссии, если одним из кандидатов на замещение вакантной должности муниципальной службы является его родственник.</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w:t>
      </w:r>
      <w:r w:rsidRPr="003E1829">
        <w:rPr>
          <w:rFonts w:ascii="Arial" w:eastAsia="Times New Roman" w:hAnsi="Arial" w:cs="Arial"/>
          <w:b/>
          <w:bCs/>
          <w:sz w:val="26"/>
        </w:rPr>
        <w:t xml:space="preserve">Существует множество разновидностей подобной ситуации, </w:t>
      </w:r>
      <w:proofErr w:type="gramStart"/>
      <w:r w:rsidRPr="003E1829">
        <w:rPr>
          <w:rFonts w:ascii="Arial" w:eastAsia="Times New Roman" w:hAnsi="Arial" w:cs="Arial"/>
          <w:b/>
          <w:bCs/>
          <w:sz w:val="26"/>
        </w:rPr>
        <w:t>например</w:t>
      </w:r>
      <w:proofErr w:type="gramEnd"/>
      <w:r w:rsidRPr="003E1829">
        <w:rPr>
          <w:rFonts w:ascii="Arial" w:eastAsia="Times New Roman" w:hAnsi="Arial" w:cs="Arial"/>
          <w:b/>
          <w:bCs/>
          <w:sz w:val="26"/>
        </w:rPr>
        <w:t>:</w:t>
      </w:r>
    </w:p>
    <w:p w:rsidR="003E1829" w:rsidRPr="003E1829" w:rsidRDefault="003E1829" w:rsidP="003E1829">
      <w:pPr>
        <w:numPr>
          <w:ilvl w:val="0"/>
          <w:numId w:val="5"/>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муниципальный служащий является членом конкурсной комиссии на замещение вакантной должности </w:t>
      </w:r>
      <w:proofErr w:type="gramStart"/>
      <w:r w:rsidRPr="003E1829">
        <w:rPr>
          <w:rFonts w:ascii="Arial" w:eastAsia="Times New Roman" w:hAnsi="Arial" w:cs="Arial"/>
          <w:b/>
          <w:bCs/>
          <w:sz w:val="26"/>
        </w:rPr>
        <w:t>муниципального  органа</w:t>
      </w:r>
      <w:proofErr w:type="gramEnd"/>
      <w:r w:rsidRPr="003E1829">
        <w:rPr>
          <w:rFonts w:ascii="Arial" w:eastAsia="Times New Roman" w:hAnsi="Arial" w:cs="Arial"/>
          <w:b/>
          <w:bCs/>
          <w:sz w:val="26"/>
        </w:rPr>
        <w:t xml:space="preserve">. При этом одним из кандидатов на вакантную должность в этом муниципальном органе является родственник муниципального служащего; </w:t>
      </w:r>
    </w:p>
    <w:p w:rsidR="003E1829" w:rsidRPr="003E1829" w:rsidRDefault="003E1829" w:rsidP="003E1829">
      <w:pPr>
        <w:numPr>
          <w:ilvl w:val="0"/>
          <w:numId w:val="5"/>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lastRenderedPageBreak/>
        <w:t xml:space="preserve">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w:t>
      </w:r>
      <w:proofErr w:type="gramStart"/>
      <w:r w:rsidRPr="003E1829">
        <w:rPr>
          <w:rFonts w:ascii="Arial" w:eastAsia="Times New Roman" w:hAnsi="Arial" w:cs="Arial"/>
          <w:sz w:val="26"/>
          <w:szCs w:val="26"/>
        </w:rPr>
        <w:t>заявителем  не</w:t>
      </w:r>
      <w:proofErr w:type="gramEnd"/>
      <w:r w:rsidRPr="003E1829">
        <w:rPr>
          <w:rFonts w:ascii="Arial" w:eastAsia="Times New Roman" w:hAnsi="Arial" w:cs="Arial"/>
          <w:sz w:val="26"/>
          <w:szCs w:val="26"/>
        </w:rPr>
        <w:t xml:space="preserve">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2.    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выполнением иной оплачиваемой работы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его родственники или иные лица, с которыми </w:t>
      </w:r>
      <w:bookmarkStart w:id="2" w:name="OLE_LINK1"/>
      <w:bookmarkStart w:id="3" w:name="OLE_LINK4"/>
      <w:bookmarkEnd w:id="2"/>
      <w:bookmarkEnd w:id="3"/>
      <w:r w:rsidRPr="003E1829">
        <w:rPr>
          <w:rFonts w:ascii="Arial" w:eastAsia="Times New Roman" w:hAnsi="Arial" w:cs="Arial"/>
          <w:i/>
          <w:iCs/>
          <w:sz w:val="26"/>
        </w:rPr>
        <w:t>связана личная заинтересованность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Муниципальный служащий вправе с предварительным уведомлением работодателя выполнять иную оплачиваемую работу, если это не повлечет за собой конфликт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Уведомительный порядок направления муниципальным служащим работодателю информации о намерении осуществлять иную оплачиваемую работу не требует получения </w:t>
      </w:r>
      <w:proofErr w:type="spellStart"/>
      <w:r w:rsidRPr="003E1829">
        <w:rPr>
          <w:rFonts w:ascii="Arial" w:eastAsia="Times New Roman" w:hAnsi="Arial" w:cs="Arial"/>
          <w:sz w:val="26"/>
          <w:szCs w:val="26"/>
        </w:rPr>
        <w:t>согласияработодателя</w:t>
      </w:r>
      <w:proofErr w:type="spellEnd"/>
      <w:r w:rsidRPr="003E1829">
        <w:rPr>
          <w:rFonts w:ascii="Arial" w:eastAsia="Times New Roman" w:hAnsi="Arial" w:cs="Arial"/>
          <w:sz w:val="26"/>
          <w:szCs w:val="26"/>
        </w:rPr>
        <w:t>. Работодатель не вправе запретить муниципальному служащему выполнять иную оплачиваемую работу.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Вместе с тем, </w:t>
      </w:r>
      <w:r w:rsidRPr="003E1829">
        <w:rPr>
          <w:rFonts w:ascii="Arial" w:eastAsia="Times New Roman" w:hAnsi="Arial" w:cs="Arial"/>
          <w:b/>
          <w:bCs/>
          <w:sz w:val="26"/>
        </w:rPr>
        <w:t>в случае возникновения у муниципального служащего личной заинтересованности, которая приводит или может привести к конфликту интересов, служащий обязан проинформировать об этом работодателя и непосредственного начальника в письменной форме</w:t>
      </w:r>
      <w:r w:rsidRPr="003E1829">
        <w:rPr>
          <w:rFonts w:ascii="Arial" w:eastAsia="Times New Roman" w:hAnsi="Arial" w:cs="Arial"/>
          <w:sz w:val="26"/>
          <w:szCs w:val="26"/>
        </w:rPr>
        <w:t xml:space="preserve">. Определение степени своей личной заинтересованности, являющейся квалифицирующим признаком возникновения конфликта интересов, </w:t>
      </w:r>
      <w:r w:rsidRPr="003E1829">
        <w:rPr>
          <w:rFonts w:ascii="Arial" w:eastAsia="Times New Roman" w:hAnsi="Arial" w:cs="Arial"/>
          <w:sz w:val="26"/>
          <w:szCs w:val="26"/>
        </w:rPr>
        <w:lastRenderedPageBreak/>
        <w:t>остается ответственностью самого муниципального служащего со всеми вытекающими из этого юридическими последствиями.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При наличии конфликта интересов или возможности его возникновения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муниципального управления</w:t>
      </w:r>
      <w:r w:rsidRPr="003E1829">
        <w:rPr>
          <w:rFonts w:ascii="Arial" w:eastAsia="Times New Roman" w:hAnsi="Arial" w:cs="Arial"/>
          <w:sz w:val="26"/>
          <w:szCs w:val="26"/>
        </w:rPr>
        <w:t>.</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 случае если на момент начала выполнения отдельных функций муниципального управления в отношении </w:t>
      </w:r>
      <w:proofErr w:type="gramStart"/>
      <w:r w:rsidRPr="003E1829">
        <w:rPr>
          <w:rFonts w:ascii="Arial" w:eastAsia="Times New Roman" w:hAnsi="Arial" w:cs="Arial"/>
          <w:sz w:val="26"/>
          <w:szCs w:val="26"/>
        </w:rPr>
        <w:t>организации  служащий</w:t>
      </w:r>
      <w:proofErr w:type="gramEnd"/>
      <w:r w:rsidRPr="003E1829">
        <w:rPr>
          <w:rFonts w:ascii="Arial" w:eastAsia="Times New Roman" w:hAnsi="Arial" w:cs="Arial"/>
          <w:sz w:val="26"/>
          <w:szCs w:val="26"/>
        </w:rPr>
        <w:t xml:space="preserve"> уже выполнял или выполняет в ней иную оплачиваемую работу, следует уведомить о наличии личной заинтересованности работодателя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на момент начала выполнения отдельных функций муниципального управления в отношении организации родственники служащего выполняют в ней оплачиваемую работу,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служащий самостоятельно не предпринял мер по урегулированию конфликта интересов, работодателю рекомендуется отстранить муниципального служащего от исполнения должностных (служебных) обязанностей в отношении организации, в которой служащий или его родственники выполняют иную оплачиваемую работу.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соответствии с частью 2 статьи 14 Федерального закона № 79-</w:t>
      </w:r>
      <w:proofErr w:type="gramStart"/>
      <w:r w:rsidRPr="003E1829">
        <w:rPr>
          <w:rFonts w:ascii="Arial" w:eastAsia="Times New Roman" w:hAnsi="Arial" w:cs="Arial"/>
          <w:sz w:val="26"/>
          <w:szCs w:val="26"/>
        </w:rPr>
        <w:t>ФЗ  служащий</w:t>
      </w:r>
      <w:proofErr w:type="gramEnd"/>
      <w:r w:rsidRPr="003E1829">
        <w:rPr>
          <w:rFonts w:ascii="Arial" w:eastAsia="Times New Roman" w:hAnsi="Arial" w:cs="Arial"/>
          <w:sz w:val="26"/>
          <w:szCs w:val="26"/>
        </w:rPr>
        <w:t xml:space="preserve"> вправе с предварительным уведомлением  работодателя выполнять иную оплачиваемую работу, если это не повлечет за собой конфликт интересов. </w:t>
      </w:r>
      <w:r w:rsidRPr="003E1829">
        <w:rPr>
          <w:rFonts w:ascii="Arial" w:eastAsia="Times New Roman" w:hAnsi="Arial" w:cs="Arial"/>
          <w:b/>
          <w:bCs/>
          <w:sz w:val="26"/>
        </w:rPr>
        <w:t xml:space="preserve">При этом ситуация, при которой служащий получает или собирается получить материальную выгоду от </w:t>
      </w:r>
      <w:proofErr w:type="gramStart"/>
      <w:r w:rsidRPr="003E1829">
        <w:rPr>
          <w:rFonts w:ascii="Arial" w:eastAsia="Times New Roman" w:hAnsi="Arial" w:cs="Arial"/>
          <w:b/>
          <w:bCs/>
          <w:sz w:val="26"/>
        </w:rPr>
        <w:t>организации,  на</w:t>
      </w:r>
      <w:proofErr w:type="gramEnd"/>
      <w:r w:rsidRPr="003E1829">
        <w:rPr>
          <w:rFonts w:ascii="Arial" w:eastAsia="Times New Roman" w:hAnsi="Arial" w:cs="Arial"/>
          <w:b/>
          <w:bCs/>
          <w:sz w:val="26"/>
        </w:rPr>
        <w:t xml:space="preserve"> деятельность которой он может повлиять своими действиями и решениями, является типичным примером конфликта интересов. </w:t>
      </w:r>
      <w:r w:rsidRPr="003E1829">
        <w:rPr>
          <w:rFonts w:ascii="Arial" w:eastAsia="Times New Roman" w:hAnsi="Arial" w:cs="Arial"/>
          <w:sz w:val="26"/>
          <w:szCs w:val="26"/>
        </w:rPr>
        <w:t>В данном случае личная заинтересованность служащего может негативно влиять на исполнение им должностных обязанностей и порождать сомнения в его беспристрастности и объективности.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Действующее законодательство не устанавливает прямых ограничений на трудоустройство родственников муниципального служащего. Тем не менее, ситуация, когда родственники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пункте </w:t>
      </w:r>
      <w:r w:rsidRPr="003E1829">
        <w:rPr>
          <w:rFonts w:ascii="Arial" w:eastAsia="Times New Roman" w:hAnsi="Arial" w:cs="Arial"/>
          <w:sz w:val="26"/>
          <w:szCs w:val="26"/>
        </w:rPr>
        <w:t xml:space="preserve">1.1 данного обзора. В соответствии с частью 3 статьи 19 Федерального закона № 79-ФЗ под личной </w:t>
      </w:r>
      <w:r w:rsidRPr="003E1829">
        <w:rPr>
          <w:rFonts w:ascii="Arial" w:eastAsia="Times New Roman" w:hAnsi="Arial" w:cs="Arial"/>
          <w:sz w:val="26"/>
          <w:szCs w:val="26"/>
        </w:rPr>
        <w:lastRenderedPageBreak/>
        <w:t>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Следует указать, что по иным видам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2.2.  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выполняют оплачиваемую работу в организации, предоставляющей платные услуги другой организации. При этом служащий осуществляет в отношении последней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направлении работодателю предварительного уведомления о выполнении иной оплачиваемой работы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на момент начала выполнения отдельных функций муниципального управления в отношении организации, получающей платные услуги, родственники служащего уже выполняли оплачиваемую работу в организации, оказывающей платные услуги,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Работодателю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w:t>
      </w:r>
      <w:r w:rsidRPr="003E1829">
        <w:rPr>
          <w:rFonts w:ascii="Arial" w:eastAsia="Times New Roman" w:hAnsi="Arial" w:cs="Arial"/>
          <w:b/>
          <w:bCs/>
          <w:sz w:val="26"/>
        </w:rPr>
        <w:lastRenderedPageBreak/>
        <w:t xml:space="preserve">возможное использование служащим своих полномочий для получения дополнительного дохода, </w:t>
      </w:r>
      <w:proofErr w:type="gramStart"/>
      <w:r w:rsidRPr="003E1829">
        <w:rPr>
          <w:rFonts w:ascii="Arial" w:eastAsia="Times New Roman" w:hAnsi="Arial" w:cs="Arial"/>
          <w:b/>
          <w:bCs/>
          <w:sz w:val="26"/>
        </w:rPr>
        <w:t>например</w:t>
      </w:r>
      <w:proofErr w:type="gramEnd"/>
      <w:r w:rsidRPr="003E1829">
        <w:rPr>
          <w:rFonts w:ascii="Arial" w:eastAsia="Times New Roman" w:hAnsi="Arial" w:cs="Arial"/>
          <w:sz w:val="26"/>
          <w:szCs w:val="26"/>
        </w:rPr>
        <w:t>:</w:t>
      </w:r>
    </w:p>
    <w:p w:rsidR="003E1829" w:rsidRPr="003E1829" w:rsidRDefault="003E1829" w:rsidP="003E1829">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услуги, предоставляемые организацией, оказывающей платные услуги, связаны с должностными обязанностями служащего; </w:t>
      </w:r>
    </w:p>
    <w:p w:rsidR="003E1829" w:rsidRPr="003E1829" w:rsidRDefault="003E1829" w:rsidP="003E1829">
      <w:pPr>
        <w:numPr>
          <w:ilvl w:val="0"/>
          <w:numId w:val="6"/>
        </w:num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sz w:val="26"/>
          <w:szCs w:val="26"/>
        </w:rPr>
        <w:t>муниципальный  служащий</w:t>
      </w:r>
      <w:proofErr w:type="gramEnd"/>
      <w:r w:rsidRPr="003E1829">
        <w:rPr>
          <w:rFonts w:ascii="Arial" w:eastAsia="Times New Roman" w:hAnsi="Arial" w:cs="Arial"/>
          <w:sz w:val="26"/>
          <w:szCs w:val="26"/>
        </w:rPr>
        <w:t xml:space="preserve"> непосредственно участвует в предоставлении услуг организации, получающей платные услуги; </w:t>
      </w:r>
    </w:p>
    <w:p w:rsidR="003E1829" w:rsidRPr="003E1829" w:rsidRDefault="003E1829" w:rsidP="003E1829">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организация, оказывающая платные услуги, регулярно предоставляет услуги организациям, в отношении которых служащий осуществляет отдельные функции муниципального управления и т.д.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обнаружении подобных фактов работодателю рекомендуется принять решение о том, что выполнение иной оплачиваемой работы влечет конфликт интересов и отстранить служащего от исполнения должностных (служебных) обязанностей в отношении организации, получающей платные услуги.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муниципального служащего, </w:t>
      </w:r>
      <w:r w:rsidRPr="003E1829">
        <w:rPr>
          <w:rFonts w:ascii="Arial" w:eastAsia="Times New Roman" w:hAnsi="Arial" w:cs="Arial"/>
          <w:b/>
          <w:bCs/>
          <w:sz w:val="26"/>
        </w:rPr>
        <w:t>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муниципальные органы и т.д. В этом случае служащий не только осуществляет отдельные функции муниципального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2.3. 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направлении работодателю предварительного уведомления о выполнении иной оплачиваемой работы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xml:space="preserve">В случае если на момент начала выполнения отдельных функций муниципального управления в отношении организации </w:t>
      </w:r>
      <w:proofErr w:type="gramStart"/>
      <w:r w:rsidRPr="003E1829">
        <w:rPr>
          <w:rFonts w:ascii="Arial" w:eastAsia="Times New Roman" w:hAnsi="Arial" w:cs="Arial"/>
          <w:sz w:val="26"/>
          <w:szCs w:val="26"/>
        </w:rPr>
        <w:t>родственники  служащего</w:t>
      </w:r>
      <w:proofErr w:type="gramEnd"/>
      <w:r w:rsidRPr="003E1829">
        <w:rPr>
          <w:rFonts w:ascii="Arial" w:eastAsia="Times New Roman" w:hAnsi="Arial" w:cs="Arial"/>
          <w:sz w:val="26"/>
          <w:szCs w:val="26"/>
        </w:rPr>
        <w:t xml:space="preserve"> уже выполняли оплачиваемую работу в аффилированной организации,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отстранить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выполняет иную оплачиваемую работу.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2.4.</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указать служащему, что выполнение подобной иной оплачиваемой работы влечет конфликт интересов. В случае если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служащего от замещаемой должности.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Важно отметить, что непринятие </w:t>
      </w:r>
      <w:proofErr w:type="gramStart"/>
      <w:r w:rsidRPr="003E1829">
        <w:rPr>
          <w:rFonts w:ascii="Arial" w:eastAsia="Times New Roman" w:hAnsi="Arial" w:cs="Arial"/>
          <w:b/>
          <w:bCs/>
          <w:sz w:val="26"/>
        </w:rPr>
        <w:t>муниципальным  служащим</w:t>
      </w:r>
      <w:proofErr w:type="gramEnd"/>
      <w:r w:rsidRPr="003E1829">
        <w:rPr>
          <w:rFonts w:ascii="Arial" w:eastAsia="Times New Roman" w:hAnsi="Arial" w:cs="Arial"/>
          <w:b/>
          <w:bCs/>
          <w:sz w:val="26"/>
        </w:rPr>
        <w:t>,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2.5. 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i/>
          <w:iCs/>
          <w:sz w:val="26"/>
        </w:rPr>
        <w:t>Муниципальный  служащий</w:t>
      </w:r>
      <w:proofErr w:type="gramEnd"/>
      <w:r w:rsidRPr="003E1829">
        <w:rPr>
          <w:rFonts w:ascii="Arial" w:eastAsia="Times New Roman" w:hAnsi="Arial" w:cs="Arial"/>
          <w:i/>
          <w:iCs/>
          <w:sz w:val="26"/>
        </w:rPr>
        <w:t xml:space="preserve">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r w:rsidRPr="003E1829">
        <w:rPr>
          <w:rFonts w:ascii="Arial" w:eastAsia="Times New Roman" w:hAnsi="Arial" w:cs="Arial"/>
          <w:sz w:val="26"/>
          <w:szCs w:val="26"/>
        </w:rPr>
        <w:t> </w:t>
      </w:r>
      <w:r w:rsidRPr="003E1829">
        <w:rPr>
          <w:rFonts w:ascii="Times New Roman" w:eastAsia="Times New Roman" w:hAnsi="Times New Roman" w:cs="Times New Roman"/>
          <w:sz w:val="26"/>
          <w:szCs w:val="26"/>
        </w:rPr>
        <w:t xml:space="preserve">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о наличии личной заинтересованности работодателя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Работодателю рекомендуется вывести служащего из состава комиссии по размещению заказа на время проведения конкурса, в результате которого у муниципального служащего есть личная заинтересованность.</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Times New Roman" w:eastAsia="Times New Roman" w:hAnsi="Times New Roman" w:cs="Times New Roman"/>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3.    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получением подарков и услуг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3.1. 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его родственники или иные </w:t>
      </w:r>
      <w:proofErr w:type="gramStart"/>
      <w:r w:rsidRPr="003E1829">
        <w:rPr>
          <w:rFonts w:ascii="Arial" w:eastAsia="Times New Roman" w:hAnsi="Arial" w:cs="Arial"/>
          <w:i/>
          <w:iCs/>
          <w:sz w:val="26"/>
        </w:rPr>
        <w:t>лица,  с</w:t>
      </w:r>
      <w:proofErr w:type="gramEnd"/>
      <w:r w:rsidRPr="003E1829">
        <w:rPr>
          <w:rFonts w:ascii="Arial" w:eastAsia="Times New Roman" w:hAnsi="Arial" w:cs="Arial"/>
          <w:i/>
          <w:iCs/>
          <w:sz w:val="26"/>
        </w:rPr>
        <w:t xml:space="preserve"> которыми связана личная заинтересованность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Муниципальному служащему и его родственникам рекомендуется не принимать подарки от организаций, в отношении </w:t>
      </w:r>
      <w:proofErr w:type="gramStart"/>
      <w:r w:rsidRPr="003E1829">
        <w:rPr>
          <w:rFonts w:ascii="Arial" w:eastAsia="Times New Roman" w:hAnsi="Arial" w:cs="Arial"/>
          <w:sz w:val="26"/>
          <w:szCs w:val="26"/>
        </w:rPr>
        <w:t>которых  служащий</w:t>
      </w:r>
      <w:proofErr w:type="gramEnd"/>
      <w:r w:rsidRPr="003E1829">
        <w:rPr>
          <w:rFonts w:ascii="Arial" w:eastAsia="Times New Roman" w:hAnsi="Arial" w:cs="Arial"/>
          <w:sz w:val="26"/>
          <w:szCs w:val="26"/>
        </w:rPr>
        <w:t xml:space="preserve">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в случае если ему стало известно о получении служащим подарка от физических лиц или организаций, в отношении которых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Если подарок связан с исполнением должностных обязанностей, то в отношении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муниципального органа, и поэтому является нежелательным вне зависимости от повода дарения.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В случае если работодатель обладает информацией о получении родственниками муниципального служащего подарков от физических лиц и/или организаций, в отношении которых служащий осуществляет или ранее осуществлял отдельные функции муниципального управления, рекомендуется:</w:t>
      </w:r>
    </w:p>
    <w:p w:rsidR="003E1829" w:rsidRPr="003E1829" w:rsidRDefault="003E1829" w:rsidP="003E1829">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указать муниципальному служащему, что факт получения подарков влечет конфликт интересов; </w:t>
      </w:r>
    </w:p>
    <w:p w:rsidR="003E1829" w:rsidRPr="003E1829" w:rsidRDefault="003E1829" w:rsidP="003E1829">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предложить вернуть соответствующий подарок или компенсировать его стоимость; </w:t>
      </w:r>
    </w:p>
    <w:p w:rsidR="003E1829" w:rsidRPr="003E1829" w:rsidRDefault="003E1829" w:rsidP="003E1829">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до принятия муниципальным служащим мер по урегулированию конфликта интересов отстранить служащего от исполнения должностных (служебных) обязанностей в отношении физических лиц и организаций, от которых был получен подарок.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Установлен запрет муниципальным служащим получать в связи с исполнением должностных обязанностей вознаграждения от физических и юридических лиц.</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Вместе с тем, проверяемая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муниципального органа и муниципальной службе в целом.</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То же самое относится и к подаркам, получаемым от заинтересованной организации родственниками служащего. Действующее законодательство не устанавливает никаких ограничений на получение подарков и иных благ родственниками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3.2. 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i/>
          <w:iCs/>
          <w:sz w:val="26"/>
        </w:rPr>
        <w:t>Муниципальный  служащий</w:t>
      </w:r>
      <w:proofErr w:type="gramEnd"/>
      <w:r w:rsidRPr="003E1829">
        <w:rPr>
          <w:rFonts w:ascii="Arial" w:eastAsia="Times New Roman" w:hAnsi="Arial" w:cs="Arial"/>
          <w:i/>
          <w:iCs/>
          <w:sz w:val="26"/>
        </w:rPr>
        <w:t xml:space="preserve">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w:t>
      </w:r>
      <w:r w:rsidRPr="003E1829">
        <w:rPr>
          <w:rFonts w:ascii="Arial" w:eastAsia="Times New Roman" w:hAnsi="Arial" w:cs="Arial"/>
          <w:i/>
          <w:iCs/>
          <w:sz w:val="26"/>
        </w:rPr>
        <w:lastRenderedPageBreak/>
        <w:t>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w:t>
      </w:r>
      <w:proofErr w:type="gramStart"/>
      <w:r w:rsidRPr="003E1829">
        <w:rPr>
          <w:rFonts w:ascii="Arial" w:eastAsia="Times New Roman" w:hAnsi="Arial" w:cs="Arial"/>
          <w:sz w:val="26"/>
          <w:szCs w:val="26"/>
        </w:rPr>
        <w:t>платные,  муниципальному</w:t>
      </w:r>
      <w:proofErr w:type="gramEnd"/>
      <w:r w:rsidRPr="003E1829">
        <w:rPr>
          <w:rFonts w:ascii="Arial" w:eastAsia="Times New Roman" w:hAnsi="Arial" w:cs="Arial"/>
          <w:sz w:val="26"/>
          <w:szCs w:val="26"/>
        </w:rPr>
        <w:t xml:space="preserve"> служащему, его родственникам или иным лицам,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3.3. 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получает подарки от своего непосредственного подчиненного.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которому стало известно о получении служащим подарков от непосредственных подчиненных, следует указать </w:t>
      </w:r>
      <w:proofErr w:type="spellStart"/>
      <w:r w:rsidRPr="003E1829">
        <w:rPr>
          <w:rFonts w:ascii="Arial" w:eastAsia="Times New Roman" w:hAnsi="Arial" w:cs="Arial"/>
          <w:sz w:val="26"/>
          <w:szCs w:val="26"/>
        </w:rPr>
        <w:t>муниципальому</w:t>
      </w:r>
      <w:proofErr w:type="spellEnd"/>
      <w:r w:rsidRPr="003E1829">
        <w:rPr>
          <w:rFonts w:ascii="Arial" w:eastAsia="Times New Roman" w:hAnsi="Arial" w:cs="Arial"/>
          <w:sz w:val="26"/>
          <w:szCs w:val="26"/>
        </w:rPr>
        <w:t xml:space="preserve">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w:t>
      </w:r>
      <w:proofErr w:type="gramStart"/>
      <w:r w:rsidRPr="003E1829">
        <w:rPr>
          <w:rFonts w:ascii="Arial" w:eastAsia="Times New Roman" w:hAnsi="Arial" w:cs="Arial"/>
          <w:sz w:val="26"/>
          <w:szCs w:val="26"/>
        </w:rPr>
        <w:t>рекомендовать  служащему</w:t>
      </w:r>
      <w:proofErr w:type="gramEnd"/>
      <w:r w:rsidRPr="003E1829">
        <w:rPr>
          <w:rFonts w:ascii="Arial" w:eastAsia="Times New Roman" w:hAnsi="Arial" w:cs="Arial"/>
          <w:sz w:val="26"/>
          <w:szCs w:val="26"/>
        </w:rPr>
        <w:t xml:space="preserve"> вернуть полученный подарок дарителю в целях предотвращения конфликта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4.    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имущественными обязательствами и судебными разбирательствами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4.1. 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участвует в осуществлении отдельных функций муниципального управления в отношении организации, перед </w:t>
      </w:r>
      <w:r w:rsidRPr="003E1829">
        <w:rPr>
          <w:rFonts w:ascii="Arial" w:eastAsia="Times New Roman" w:hAnsi="Arial" w:cs="Arial"/>
          <w:i/>
          <w:iCs/>
          <w:sz w:val="26"/>
        </w:rPr>
        <w:lastRenderedPageBreak/>
        <w:t>которой сам служащий и/или его родственники имеют имущественные обязательства.</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служащему следует уведомить работодателя и непосредственного начальника о наличии личной заинтересованности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служащий, его родственники или иные лица, с которыми связана личная заинтересованность служащего, имеют имущественные обязательства.</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4.2. 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4.3. </w:t>
      </w:r>
      <w:r w:rsidRPr="003E1829">
        <w:rPr>
          <w:rFonts w:ascii="Arial" w:eastAsia="Times New Roman" w:hAnsi="Arial" w:cs="Arial"/>
          <w:b/>
          <w:bCs/>
          <w:sz w:val="26"/>
        </w:rPr>
        <w:t xml:space="preserve">Описание ситуации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рекомендуется отстранить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w:t>
      </w:r>
      <w:bookmarkStart w:id="4" w:name="OLE_LINK5"/>
      <w:bookmarkStart w:id="5" w:name="OLE_LINK6"/>
      <w:bookmarkEnd w:id="4"/>
      <w:bookmarkEnd w:id="5"/>
      <w:r w:rsidRPr="003E1829">
        <w:rPr>
          <w:rFonts w:ascii="Arial" w:eastAsia="Times New Roman" w:hAnsi="Arial" w:cs="Arial"/>
          <w:sz w:val="26"/>
          <w:szCs w:val="26"/>
        </w:rPr>
        <w:t>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5.    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взаимодействием с бывшим работодателем и трудоустройством после увольнения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5.1.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sz w:val="26"/>
          <w:szCs w:val="26"/>
        </w:rPr>
        <w:t>Муниципальному  служащему</w:t>
      </w:r>
      <w:proofErr w:type="gramEnd"/>
      <w:r w:rsidRPr="003E1829">
        <w:rPr>
          <w:rFonts w:ascii="Arial" w:eastAsia="Times New Roman" w:hAnsi="Arial" w:cs="Arial"/>
          <w:sz w:val="26"/>
          <w:szCs w:val="26"/>
        </w:rPr>
        <w:t xml:space="preserve">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работодателя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работодателю рекомендуется отстранить муниципального служащего от исполнения должностных (служебных) обязанностей в отношении бывшего работодателя.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b/>
          <w:bCs/>
          <w:sz w:val="26"/>
        </w:rPr>
        <w:t>Муниципальный  служащий</w:t>
      </w:r>
      <w:proofErr w:type="gramEnd"/>
      <w:r w:rsidRPr="003E1829">
        <w:rPr>
          <w:rFonts w:ascii="Arial" w:eastAsia="Times New Roman" w:hAnsi="Arial" w:cs="Arial"/>
          <w:b/>
          <w:bCs/>
          <w:sz w:val="26"/>
        </w:rPr>
        <w:t>, поступивший на муниципальную службу в муниципальный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муниципальный служащий по тем или иным причинам испытывает неприязнь к бывшему работодателю.</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lastRenderedPageBreak/>
        <w:t>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этом необходимо отметить, что наличие симпатии или антипатии к бывшему работодателю в соответствии с действующим законодательством</w:t>
      </w:r>
      <w:r w:rsidRPr="003E1829">
        <w:rPr>
          <w:rFonts w:ascii="Arial" w:eastAsia="Times New Roman" w:hAnsi="Arial" w:cs="Arial"/>
          <w:b/>
          <w:bCs/>
          <w:sz w:val="26"/>
        </w:rPr>
        <w:t xml:space="preserve"> не может считаться личной заинтересованностью, т.к. не влечет </w:t>
      </w:r>
      <w:r w:rsidRPr="003E1829">
        <w:rPr>
          <w:rFonts w:ascii="Arial" w:eastAsia="Times New Roman" w:hAnsi="Arial" w:cs="Arial"/>
          <w:sz w:val="26"/>
          <w:szCs w:val="26"/>
        </w:rPr>
        <w:t>возможности получения доходов для муниципального служащего, членов его семьи или организаций, с которыми служащий связан финансовыми или иными обязательствами.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Тем не менее, следует учитывать, что в соответствии с пунктом 5 части 1 статьи 18 Федерального закона № 79-ФЗ </w:t>
      </w:r>
      <w:r w:rsidRPr="003E1829">
        <w:rPr>
          <w:rFonts w:ascii="Arial" w:eastAsia="Times New Roman" w:hAnsi="Arial" w:cs="Arial"/>
          <w:b/>
          <w:bCs/>
          <w:sz w:val="26"/>
        </w:rPr>
        <w:t>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5.2.</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w:t>
      </w:r>
      <w:r w:rsidRPr="003E1829">
        <w:rPr>
          <w:rFonts w:ascii="Arial" w:eastAsia="Times New Roman" w:hAnsi="Arial" w:cs="Arial"/>
          <w:b/>
          <w:bCs/>
          <w:sz w:val="26"/>
        </w:rPr>
        <w:t>При поступлении соответствующих предложений от проверяемой организации служащему рекомендуется отказаться от их обсуждения до момента увольнения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указанные переговоры о последующем трудоустройстве начались, 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отстранить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С трудоустройством бывших муниципальных служащих также связан целый ряд ситуаций, которые могут повлечь конфликт интересов и нанести ущерб репутации муниципального органа, но при этом не могут быть в необходимой степени урегулированы в рамках действующего законодательства, </w:t>
      </w:r>
      <w:proofErr w:type="gramStart"/>
      <w:r w:rsidRPr="003E1829">
        <w:rPr>
          <w:rFonts w:ascii="Arial" w:eastAsia="Times New Roman" w:hAnsi="Arial" w:cs="Arial"/>
          <w:sz w:val="26"/>
          <w:szCs w:val="26"/>
        </w:rPr>
        <w:t>например</w:t>
      </w:r>
      <w:proofErr w:type="gramEnd"/>
      <w:r w:rsidRPr="003E1829">
        <w:rPr>
          <w:rFonts w:ascii="Arial" w:eastAsia="Times New Roman" w:hAnsi="Arial" w:cs="Arial"/>
          <w:sz w:val="26"/>
          <w:szCs w:val="26"/>
        </w:rPr>
        <w:t>:</w:t>
      </w:r>
    </w:p>
    <w:p w:rsidR="003E1829" w:rsidRPr="003E1829" w:rsidRDefault="003E1829" w:rsidP="003E1829">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xml:space="preserve">бывший муниципальный служащий поступает на работу в частную организацию, регулярно взаимодействующую с муниципальным органом, в </w:t>
      </w:r>
      <w:proofErr w:type="gramStart"/>
      <w:r w:rsidRPr="003E1829">
        <w:rPr>
          <w:rFonts w:ascii="Arial" w:eastAsia="Times New Roman" w:hAnsi="Arial" w:cs="Arial"/>
          <w:sz w:val="26"/>
          <w:szCs w:val="26"/>
        </w:rPr>
        <w:t>котором  служащий</w:t>
      </w:r>
      <w:proofErr w:type="gramEnd"/>
      <w:r w:rsidRPr="003E1829">
        <w:rPr>
          <w:rFonts w:ascii="Arial" w:eastAsia="Times New Roman" w:hAnsi="Arial" w:cs="Arial"/>
          <w:sz w:val="26"/>
          <w:szCs w:val="26"/>
        </w:rPr>
        <w:t xml:space="preserve"> ранее замещал должность; </w:t>
      </w:r>
    </w:p>
    <w:p w:rsidR="003E1829" w:rsidRPr="003E1829" w:rsidRDefault="003E1829" w:rsidP="003E1829">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бывший муниципальный служащий создает собственную организацию, существенной частью деятельности которой является взаимодействие с муниципальным органом, в котором служащий ранее замещал должность; </w:t>
      </w:r>
    </w:p>
    <w:p w:rsidR="003E1829" w:rsidRPr="003E1829" w:rsidRDefault="003E1829" w:rsidP="003E1829">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муниципальный служащий продвигает определенные проекты с тем, чтобы после увольнения с муниципальной службы заниматься их реализацией.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u w:val="single"/>
        </w:rPr>
        <w:t>6. Ситуации, связанные с явным нарушением муниципальным служащим установленных запретов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6.1.        </w:t>
      </w:r>
      <w:r w:rsidRPr="003E1829">
        <w:rPr>
          <w:rFonts w:ascii="Arial" w:eastAsia="Times New Roman" w:hAnsi="Arial" w:cs="Arial"/>
          <w:sz w:val="26"/>
          <w:szCs w:val="26"/>
        </w:rPr>
        <w:t xml:space="preserve">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i/>
          <w:iCs/>
          <w:sz w:val="26"/>
        </w:rPr>
        <w:t>Муниципальный  служащий</w:t>
      </w:r>
      <w:proofErr w:type="gramEnd"/>
      <w:r w:rsidRPr="003E1829">
        <w:rPr>
          <w:rFonts w:ascii="Arial" w:eastAsia="Times New Roman" w:hAnsi="Arial" w:cs="Arial"/>
          <w:i/>
          <w:iCs/>
          <w:sz w:val="26"/>
        </w:rPr>
        <w:t xml:space="preserve">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 соответствии с пунктом 11 части 1 статьи 17 Федерального закона № 79-ФЗ </w:t>
      </w:r>
      <w:r w:rsidRPr="003E1829">
        <w:rPr>
          <w:rFonts w:ascii="Arial" w:eastAsia="Times New Roman" w:hAnsi="Arial" w:cs="Arial"/>
          <w:b/>
          <w:bCs/>
          <w:sz w:val="26"/>
        </w:rPr>
        <w:t>служащему запрещается принимать без письменного разрешения работодателя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при принятии решения о предоставлении или </w:t>
      </w:r>
      <w:proofErr w:type="spellStart"/>
      <w:r w:rsidRPr="003E1829">
        <w:rPr>
          <w:rFonts w:ascii="Arial" w:eastAsia="Times New Roman" w:hAnsi="Arial" w:cs="Arial"/>
          <w:sz w:val="26"/>
          <w:szCs w:val="26"/>
        </w:rPr>
        <w:t>непредоставлении</w:t>
      </w:r>
      <w:proofErr w:type="spellEnd"/>
      <w:r w:rsidRPr="003E1829">
        <w:rPr>
          <w:rFonts w:ascii="Arial" w:eastAsia="Times New Roman" w:hAnsi="Arial" w:cs="Arial"/>
          <w:sz w:val="26"/>
          <w:szCs w:val="26"/>
        </w:rPr>
        <w:t xml:space="preserve"> разрешения рекомендуется уделить особое внимание основанию и цели награждения, а также тому, насколько получение служащим награды, почетного и специального звания может породить сомнение в его беспристрастности и объективности.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6.2.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служащего или иные лица,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lastRenderedPageBreak/>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Данная ситуация в целом аналогична ситуации, рассмотренной в пункте 2.2. При этом </w:t>
      </w:r>
      <w:r w:rsidRPr="003E1829">
        <w:rPr>
          <w:rFonts w:ascii="Arial" w:eastAsia="Times New Roman" w:hAnsi="Arial" w:cs="Arial"/>
          <w:b/>
          <w:bCs/>
          <w:sz w:val="26"/>
        </w:rPr>
        <w:t xml:space="preserve">«советы»,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муниципального органа и т.д. В любом случае, если служащий не просто информирует проверяемую организацию обо всех компаниях, </w:t>
      </w:r>
      <w:proofErr w:type="gramStart"/>
      <w:r w:rsidRPr="003E1829">
        <w:rPr>
          <w:rFonts w:ascii="Arial" w:eastAsia="Times New Roman" w:hAnsi="Arial" w:cs="Arial"/>
          <w:b/>
          <w:bCs/>
          <w:sz w:val="26"/>
        </w:rPr>
        <w:t>предоставляющих  в</w:t>
      </w:r>
      <w:proofErr w:type="gramEnd"/>
      <w:r w:rsidRPr="003E1829">
        <w:rPr>
          <w:rFonts w:ascii="Arial" w:eastAsia="Times New Roman" w:hAnsi="Arial" w:cs="Arial"/>
          <w:b/>
          <w:bCs/>
          <w:sz w:val="26"/>
        </w:rPr>
        <w:t xml:space="preserve">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служащего или иными связанными с ним лицами и, следовательно, приводят к возникновению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6.3.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выполняет иную оплачиваемую работу в организациях, финансируемых иностранными государствами.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соответствии с пунктом 17 части 1 статьи 17 Федерального закона № 79-ФЗ служащему запрещается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при принятии решения о предоставлении или </w:t>
      </w:r>
      <w:proofErr w:type="spellStart"/>
      <w:r w:rsidRPr="003E1829">
        <w:rPr>
          <w:rFonts w:ascii="Arial" w:eastAsia="Times New Roman" w:hAnsi="Arial" w:cs="Arial"/>
          <w:sz w:val="26"/>
          <w:szCs w:val="26"/>
        </w:rPr>
        <w:t>непредоставлении</w:t>
      </w:r>
      <w:proofErr w:type="spellEnd"/>
      <w:r w:rsidRPr="003E1829">
        <w:rPr>
          <w:rFonts w:ascii="Arial" w:eastAsia="Times New Roman" w:hAnsi="Arial" w:cs="Arial"/>
          <w:sz w:val="26"/>
          <w:szCs w:val="26"/>
        </w:rPr>
        <w:t xml:space="preserve"> указанного разрешения рекомендуется уделить особое внимание тому, насколько выполнение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6.4.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lastRenderedPageBreak/>
        <w:t>Муниципальный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proofErr w:type="gramStart"/>
      <w:r w:rsidRPr="003E1829">
        <w:rPr>
          <w:rFonts w:ascii="Arial" w:eastAsia="Times New Roman" w:hAnsi="Arial" w:cs="Arial"/>
          <w:sz w:val="26"/>
          <w:szCs w:val="26"/>
        </w:rPr>
        <w:t>Г  сведения</w:t>
      </w:r>
      <w:proofErr w:type="gramEnd"/>
      <w:r w:rsidRPr="003E1829">
        <w:rPr>
          <w:rFonts w:ascii="Arial" w:eastAsia="Times New Roman" w:hAnsi="Arial" w:cs="Arial"/>
          <w:sz w:val="26"/>
          <w:szCs w:val="26"/>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3E1829">
        <w:rPr>
          <w:rFonts w:ascii="Arial" w:eastAsia="Times New Roman" w:hAnsi="Arial" w:cs="Arial"/>
          <w:sz w:val="26"/>
          <w:szCs w:val="26"/>
        </w:rPr>
        <w:t>неконфиденциальной</w:t>
      </w:r>
      <w:proofErr w:type="spellEnd"/>
      <w:r w:rsidRPr="003E1829">
        <w:rPr>
          <w:rFonts w:ascii="Arial" w:eastAsia="Times New Roman" w:hAnsi="Arial" w:cs="Arial"/>
          <w:sz w:val="26"/>
          <w:szCs w:val="26"/>
        </w:rPr>
        <w:t xml:space="preserve"> информации, которая лишь временно недоступна широкой общественности.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которому стало известно о факте использования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муниципального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6.5.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w:t>
      </w:r>
      <w:r w:rsidRPr="003E1829">
        <w:rPr>
          <w:rFonts w:ascii="Arial" w:eastAsia="Times New Roman" w:hAnsi="Arial" w:cs="Arial"/>
          <w:i/>
          <w:iCs/>
          <w:sz w:val="26"/>
        </w:rPr>
        <w:lastRenderedPageBreak/>
        <w:t xml:space="preserve">числе </w:t>
      </w:r>
      <w:proofErr w:type="gramStart"/>
      <w:r w:rsidRPr="003E1829">
        <w:rPr>
          <w:rFonts w:ascii="Arial" w:eastAsia="Times New Roman" w:hAnsi="Arial" w:cs="Arial"/>
          <w:i/>
          <w:iCs/>
          <w:sz w:val="26"/>
        </w:rPr>
        <w:t>платные,  служащему</w:t>
      </w:r>
      <w:proofErr w:type="gramEnd"/>
      <w:r w:rsidRPr="003E1829">
        <w:rPr>
          <w:rFonts w:ascii="Arial" w:eastAsia="Times New Roman" w:hAnsi="Arial" w:cs="Arial"/>
          <w:i/>
          <w:iCs/>
          <w:sz w:val="26"/>
        </w:rPr>
        <w:t>, его родственникам или иным лицам,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w:t>
      </w:r>
      <w:proofErr w:type="gramStart"/>
      <w:r w:rsidRPr="003E1829">
        <w:rPr>
          <w:rFonts w:ascii="Arial" w:eastAsia="Times New Roman" w:hAnsi="Arial" w:cs="Arial"/>
          <w:sz w:val="26"/>
          <w:szCs w:val="26"/>
        </w:rPr>
        <w:t>платные,  служащему</w:t>
      </w:r>
      <w:proofErr w:type="gramEnd"/>
      <w:r w:rsidRPr="003E1829">
        <w:rPr>
          <w:rFonts w:ascii="Arial" w:eastAsia="Times New Roman" w:hAnsi="Arial" w:cs="Arial"/>
          <w:sz w:val="26"/>
          <w:szCs w:val="26"/>
        </w:rPr>
        <w:t>, его родственникам или иным лицам,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ind w:firstLine="540"/>
        <w:jc w:val="both"/>
        <w:rPr>
          <w:rFonts w:ascii="Times New Roman" w:eastAsia="Times New Roman" w:hAnsi="Times New Roman" w:cs="Times New Roman"/>
          <w:sz w:val="26"/>
          <w:szCs w:val="26"/>
        </w:rPr>
      </w:pPr>
      <w:r w:rsidRPr="003E1829">
        <w:rPr>
          <w:rFonts w:ascii="Times New Roman" w:eastAsia="Times New Roman" w:hAnsi="Times New Roman" w:cs="Times New Roman"/>
          <w:b/>
          <w:bCs/>
          <w:sz w:val="26"/>
        </w:rPr>
        <w:t>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55C86" w:rsidRDefault="00755C86"/>
    <w:sectPr w:rsidR="00755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6EDF"/>
    <w:multiLevelType w:val="multilevel"/>
    <w:tmpl w:val="7CE0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7B5F"/>
    <w:multiLevelType w:val="multilevel"/>
    <w:tmpl w:val="5C9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7479D"/>
    <w:multiLevelType w:val="multilevel"/>
    <w:tmpl w:val="1898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E3E3B"/>
    <w:multiLevelType w:val="multilevel"/>
    <w:tmpl w:val="3B1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32D7F"/>
    <w:multiLevelType w:val="multilevel"/>
    <w:tmpl w:val="4C3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C4A6B"/>
    <w:multiLevelType w:val="multilevel"/>
    <w:tmpl w:val="6D7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06682"/>
    <w:multiLevelType w:val="multilevel"/>
    <w:tmpl w:val="A4D8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64877"/>
    <w:multiLevelType w:val="multilevel"/>
    <w:tmpl w:val="7DE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5"/>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E1829"/>
    <w:rsid w:val="001A475A"/>
    <w:rsid w:val="003E1829"/>
    <w:rsid w:val="00755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3AD4F-11EB-432C-A162-A572DD08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1829"/>
    <w:rPr>
      <w:b/>
      <w:bCs/>
    </w:rPr>
  </w:style>
  <w:style w:type="paragraph" w:styleId="a4">
    <w:name w:val="Normal (Web)"/>
    <w:basedOn w:val="a"/>
    <w:uiPriority w:val="99"/>
    <w:semiHidden/>
    <w:unhideWhenUsed/>
    <w:rsid w:val="003E18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E1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2498">
      <w:bodyDiv w:val="1"/>
      <w:marLeft w:val="0"/>
      <w:marRight w:val="0"/>
      <w:marTop w:val="0"/>
      <w:marBottom w:val="0"/>
      <w:divBdr>
        <w:top w:val="none" w:sz="0" w:space="0" w:color="auto"/>
        <w:left w:val="none" w:sz="0" w:space="0" w:color="auto"/>
        <w:bottom w:val="none" w:sz="0" w:space="0" w:color="auto"/>
        <w:right w:val="none" w:sz="0" w:space="0" w:color="auto"/>
      </w:divBdr>
      <w:divsChild>
        <w:div w:id="62526174">
          <w:marLeft w:val="0"/>
          <w:marRight w:val="0"/>
          <w:marTop w:val="0"/>
          <w:marBottom w:val="0"/>
          <w:divBdr>
            <w:top w:val="none" w:sz="0" w:space="0" w:color="auto"/>
            <w:left w:val="none" w:sz="0" w:space="0" w:color="auto"/>
            <w:bottom w:val="none" w:sz="0" w:space="0" w:color="auto"/>
            <w:right w:val="none" w:sz="0" w:space="0" w:color="auto"/>
          </w:divBdr>
        </w:div>
        <w:div w:id="1405682793">
          <w:marLeft w:val="0"/>
          <w:marRight w:val="0"/>
          <w:marTop w:val="0"/>
          <w:marBottom w:val="0"/>
          <w:divBdr>
            <w:top w:val="none" w:sz="0" w:space="0" w:color="auto"/>
            <w:left w:val="none" w:sz="0" w:space="0" w:color="auto"/>
            <w:bottom w:val="none" w:sz="0" w:space="0" w:color="auto"/>
            <w:right w:val="none" w:sz="0" w:space="0" w:color="auto"/>
          </w:divBdr>
        </w:div>
        <w:div w:id="1282150367">
          <w:marLeft w:val="0"/>
          <w:marRight w:val="0"/>
          <w:marTop w:val="0"/>
          <w:marBottom w:val="0"/>
          <w:divBdr>
            <w:top w:val="none" w:sz="0" w:space="0" w:color="auto"/>
            <w:left w:val="none" w:sz="0" w:space="0" w:color="auto"/>
            <w:bottom w:val="none" w:sz="0" w:space="0" w:color="auto"/>
            <w:right w:val="none" w:sz="0" w:space="0" w:color="auto"/>
          </w:divBdr>
        </w:div>
        <w:div w:id="1856655613">
          <w:marLeft w:val="0"/>
          <w:marRight w:val="0"/>
          <w:marTop w:val="0"/>
          <w:marBottom w:val="0"/>
          <w:divBdr>
            <w:top w:val="none" w:sz="0" w:space="0" w:color="auto"/>
            <w:left w:val="none" w:sz="0" w:space="0" w:color="auto"/>
            <w:bottom w:val="none" w:sz="0" w:space="0" w:color="auto"/>
            <w:right w:val="none" w:sz="0" w:space="0" w:color="auto"/>
          </w:divBdr>
        </w:div>
        <w:div w:id="1841697781">
          <w:marLeft w:val="0"/>
          <w:marRight w:val="0"/>
          <w:marTop w:val="0"/>
          <w:marBottom w:val="0"/>
          <w:divBdr>
            <w:top w:val="none" w:sz="0" w:space="0" w:color="auto"/>
            <w:left w:val="none" w:sz="0" w:space="0" w:color="auto"/>
            <w:bottom w:val="none" w:sz="0" w:space="0" w:color="auto"/>
            <w:right w:val="none" w:sz="0" w:space="0" w:color="auto"/>
          </w:divBdr>
        </w:div>
        <w:div w:id="1966498787">
          <w:marLeft w:val="0"/>
          <w:marRight w:val="0"/>
          <w:marTop w:val="0"/>
          <w:marBottom w:val="0"/>
          <w:divBdr>
            <w:top w:val="none" w:sz="0" w:space="0" w:color="auto"/>
            <w:left w:val="none" w:sz="0" w:space="0" w:color="auto"/>
            <w:bottom w:val="none" w:sz="0" w:space="0" w:color="auto"/>
            <w:right w:val="none" w:sz="0" w:space="0" w:color="auto"/>
          </w:divBdr>
        </w:div>
        <w:div w:id="1943149258">
          <w:marLeft w:val="0"/>
          <w:marRight w:val="0"/>
          <w:marTop w:val="0"/>
          <w:marBottom w:val="0"/>
          <w:divBdr>
            <w:top w:val="none" w:sz="0" w:space="0" w:color="auto"/>
            <w:left w:val="none" w:sz="0" w:space="0" w:color="auto"/>
            <w:bottom w:val="none" w:sz="0" w:space="0" w:color="auto"/>
            <w:right w:val="none" w:sz="0" w:space="0" w:color="auto"/>
          </w:divBdr>
        </w:div>
        <w:div w:id="189851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6552</Words>
  <Characters>37351</Characters>
  <Application>Microsoft Office Word</Application>
  <DocSecurity>0</DocSecurity>
  <Lines>311</Lines>
  <Paragraphs>87</Paragraphs>
  <ScaleCrop>false</ScaleCrop>
  <Company>Reanimator Extreme Edition</Company>
  <LinksUpToDate>false</LinksUpToDate>
  <CharactersWithSpaces>43816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3</cp:revision>
  <dcterms:created xsi:type="dcterms:W3CDTF">2016-06-02T09:41:00Z</dcterms:created>
  <dcterms:modified xsi:type="dcterms:W3CDTF">2016-09-05T18:01:00Z</dcterms:modified>
</cp:coreProperties>
</file>