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529" w:rsidRDefault="00394529" w:rsidP="00394529">
      <w:pPr>
        <w:tabs>
          <w:tab w:val="left" w:pos="2160"/>
        </w:tabs>
        <w:ind w:right="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</w:p>
    <w:p w:rsidR="00394529" w:rsidRDefault="00394529" w:rsidP="00394529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94529" w:rsidRDefault="00394529" w:rsidP="00394529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Васильевский сельсовет</w:t>
      </w:r>
    </w:p>
    <w:p w:rsidR="00394529" w:rsidRDefault="00394529" w:rsidP="00394529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394529" w:rsidRDefault="00394529" w:rsidP="00394529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394529" w:rsidRDefault="00394529" w:rsidP="00394529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394529" w:rsidRDefault="00394529" w:rsidP="00394529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10.11.2016г. № 100-п</w:t>
      </w:r>
    </w:p>
    <w:p w:rsidR="00394529" w:rsidRDefault="00394529" w:rsidP="00394529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с. Васильевка</w:t>
      </w:r>
    </w:p>
    <w:p w:rsidR="00394529" w:rsidRDefault="00394529" w:rsidP="00394529">
      <w:pPr>
        <w:rPr>
          <w:sz w:val="28"/>
          <w:szCs w:val="28"/>
        </w:rPr>
      </w:pPr>
    </w:p>
    <w:p w:rsidR="00394529" w:rsidRDefault="00394529" w:rsidP="00394529">
      <w:pPr>
        <w:rPr>
          <w:sz w:val="28"/>
          <w:szCs w:val="28"/>
        </w:rPr>
      </w:pPr>
      <w:r>
        <w:rPr>
          <w:sz w:val="28"/>
          <w:szCs w:val="28"/>
        </w:rPr>
        <w:t>О проведении аукциона на право заключения</w:t>
      </w:r>
    </w:p>
    <w:p w:rsidR="00394529" w:rsidRDefault="00394529" w:rsidP="00394529">
      <w:pPr>
        <w:rPr>
          <w:sz w:val="28"/>
          <w:szCs w:val="28"/>
        </w:rPr>
      </w:pPr>
      <w:r>
        <w:rPr>
          <w:sz w:val="28"/>
          <w:szCs w:val="28"/>
        </w:rPr>
        <w:t>договора аренды земельного участка</w:t>
      </w:r>
    </w:p>
    <w:p w:rsidR="00394529" w:rsidRDefault="00394529" w:rsidP="00394529">
      <w:pPr>
        <w:pStyle w:val="a6"/>
        <w:jc w:val="both"/>
        <w:rPr>
          <w:sz w:val="28"/>
          <w:szCs w:val="28"/>
        </w:rPr>
      </w:pPr>
    </w:p>
    <w:p w:rsidR="00394529" w:rsidRPr="00394529" w:rsidRDefault="00394529" w:rsidP="00394529">
      <w:pPr>
        <w:pStyle w:val="a6"/>
        <w:jc w:val="both"/>
        <w:rPr>
          <w:sz w:val="28"/>
          <w:szCs w:val="28"/>
        </w:rPr>
      </w:pPr>
      <w:r w:rsidRPr="00394529">
        <w:rPr>
          <w:sz w:val="28"/>
          <w:szCs w:val="28"/>
        </w:rPr>
        <w:t xml:space="preserve">      В соответствии со статьями  39.6, 39.11, 39.12 Земельного  кодекса Российской Федерации от 25.10.2001г. №136-ФЗ:</w:t>
      </w:r>
    </w:p>
    <w:p w:rsidR="00394529" w:rsidRDefault="00394529" w:rsidP="00394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Провести аукцион на право заключения договора аренды земельного участка по следующему земельному участку:</w:t>
      </w:r>
    </w:p>
    <w:p w:rsidR="00394529" w:rsidRDefault="00394529" w:rsidP="00394529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 Местоположение: </w:t>
      </w:r>
      <w:r>
        <w:rPr>
          <w:rStyle w:val="a5"/>
          <w:b w:val="0"/>
          <w:sz w:val="28"/>
          <w:szCs w:val="28"/>
          <w:shd w:val="clear" w:color="auto" w:fill="FFFFFF"/>
        </w:rPr>
        <w:t>Оренбургская область, р-н Саракташский, с/с Васильевский, земельный участок расположен в восточной части кадастрового квартала 56:26:0319001</w:t>
      </w:r>
      <w:r>
        <w:rPr>
          <w:sz w:val="28"/>
          <w:szCs w:val="28"/>
        </w:rPr>
        <w:t>, кадастровый номер 56:26:0319001:100, площадь 7293 кв.м., категория земель – земли сельскохозяйственного назначения, разрешенное использование – животноводство. Срок аренды - 49 (сорок девять) лет.</w:t>
      </w:r>
    </w:p>
    <w:p w:rsidR="00394529" w:rsidRDefault="00394529" w:rsidP="00394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Определить форму проведения торгов - аукцион, открытый по составу участников.</w:t>
      </w:r>
    </w:p>
    <w:p w:rsidR="00394529" w:rsidRDefault="00394529" w:rsidP="00394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Определить начальную цену предмета аукциона на право заключения договора аренды земельного участка в размере, определённой по результатам рыночной оценки в соответствии с Федеральным Законом «Об оценочной деятельности в Российской Федерации», на основании пункта 14 ст. 39.11 Земельного кодекса Российской Федерации.</w:t>
      </w:r>
    </w:p>
    <w:p w:rsidR="00394529" w:rsidRDefault="00394529" w:rsidP="00394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Определить шаг аукциона в размере 3% (три) процента от начальной цены предмета аукциона.</w:t>
      </w:r>
    </w:p>
    <w:p w:rsidR="00394529" w:rsidRDefault="00394529" w:rsidP="00394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Определить сумму задатка для участия в торгах в размере  20% (двадцать) процентов от начальной цены предмета аукциона.</w:t>
      </w:r>
    </w:p>
    <w:p w:rsidR="00394529" w:rsidRDefault="00394529" w:rsidP="00394529">
      <w:pPr>
        <w:jc w:val="both"/>
        <w:rPr>
          <w:color w:val="548DD4"/>
          <w:sz w:val="28"/>
          <w:szCs w:val="28"/>
          <w:u w:val="single"/>
        </w:rPr>
      </w:pPr>
      <w:r>
        <w:rPr>
          <w:sz w:val="28"/>
          <w:szCs w:val="28"/>
        </w:rPr>
        <w:t xml:space="preserve">  6. Извещение о проведении аукциона разместить на сайте в информационно-телекоммуникационной сети «Интернет» </w:t>
      </w:r>
      <w:hyperlink r:id="rId7" w:history="1">
        <w:r>
          <w:rPr>
            <w:rStyle w:val="a4"/>
            <w:rFonts w:eastAsia="Calibri"/>
            <w:sz w:val="28"/>
            <w:szCs w:val="28"/>
            <w:lang w:val="en-US"/>
          </w:rPr>
          <w:t>www</w:t>
        </w:r>
        <w:r>
          <w:rPr>
            <w:rStyle w:val="a4"/>
            <w:rFonts w:eastAsia="Calibri"/>
            <w:sz w:val="28"/>
            <w:szCs w:val="28"/>
          </w:rPr>
          <w:t>.</w:t>
        </w:r>
        <w:r>
          <w:rPr>
            <w:rStyle w:val="a4"/>
            <w:rFonts w:eastAsia="Calibri"/>
            <w:sz w:val="28"/>
            <w:szCs w:val="28"/>
            <w:lang w:val="en-US"/>
          </w:rPr>
          <w:t>torgi</w:t>
        </w:r>
        <w:r>
          <w:rPr>
            <w:rStyle w:val="a4"/>
            <w:rFonts w:eastAsia="Calibri"/>
            <w:sz w:val="28"/>
            <w:szCs w:val="28"/>
          </w:rPr>
          <w:t>.</w:t>
        </w:r>
        <w:r>
          <w:rPr>
            <w:rStyle w:val="a4"/>
            <w:rFonts w:eastAsia="Calibri"/>
            <w:sz w:val="28"/>
            <w:szCs w:val="28"/>
            <w:lang w:val="en-US"/>
          </w:rPr>
          <w:t>gov</w:t>
        </w:r>
        <w:r>
          <w:rPr>
            <w:rStyle w:val="a4"/>
            <w:rFonts w:eastAsia="Calibri"/>
            <w:sz w:val="28"/>
            <w:szCs w:val="28"/>
          </w:rPr>
          <w:t>.</w:t>
        </w:r>
        <w:r>
          <w:rPr>
            <w:rStyle w:val="a4"/>
            <w:rFonts w:eastAsia="Calibri"/>
            <w:sz w:val="28"/>
            <w:szCs w:val="28"/>
            <w:lang w:val="en-US"/>
          </w:rPr>
          <w:t>ru</w:t>
        </w:r>
      </w:hyperlink>
      <w:r>
        <w:rPr>
          <w:color w:val="0000FF"/>
          <w:sz w:val="28"/>
          <w:szCs w:val="28"/>
          <w:u w:val="single"/>
        </w:rPr>
        <w:t>.</w:t>
      </w:r>
      <w:r>
        <w:rPr>
          <w:sz w:val="28"/>
          <w:szCs w:val="28"/>
        </w:rPr>
        <w:t>,</w:t>
      </w:r>
      <w:r>
        <w:rPr>
          <w:color w:val="0000FF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на официальном сайте Администрации </w:t>
      </w:r>
      <w:r>
        <w:rPr>
          <w:color w:val="000000"/>
          <w:sz w:val="28"/>
          <w:szCs w:val="28"/>
        </w:rPr>
        <w:t>МО Васильевский  сельсовет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Саракташского района Оренбургской области </w:t>
      </w:r>
      <w:r>
        <w:rPr>
          <w:color w:val="1B12D0"/>
          <w:sz w:val="28"/>
          <w:szCs w:val="28"/>
          <w:lang w:val="en-US"/>
        </w:rPr>
        <w:t>www</w:t>
      </w:r>
      <w:r>
        <w:rPr>
          <w:color w:val="1B12D0"/>
          <w:sz w:val="28"/>
          <w:szCs w:val="28"/>
        </w:rPr>
        <w:t>.admvasilevka.ru</w:t>
      </w:r>
    </w:p>
    <w:p w:rsidR="00394529" w:rsidRDefault="00394529" w:rsidP="00394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 Местом проведения аукциона определить: Оренбургская область, Саракташский район, </w:t>
      </w:r>
      <w:r>
        <w:rPr>
          <w:color w:val="000000"/>
          <w:spacing w:val="-2"/>
          <w:sz w:val="28"/>
          <w:szCs w:val="28"/>
        </w:rPr>
        <w:t xml:space="preserve">п. Саракташ, </w:t>
      </w:r>
      <w:r>
        <w:rPr>
          <w:color w:val="000000"/>
          <w:sz w:val="28"/>
          <w:szCs w:val="28"/>
        </w:rPr>
        <w:t>ул. Победы, д.99</w:t>
      </w:r>
      <w:r>
        <w:rPr>
          <w:sz w:val="28"/>
          <w:szCs w:val="28"/>
        </w:rPr>
        <w:t>, актовый зал.</w:t>
      </w:r>
    </w:p>
    <w:p w:rsidR="00394529" w:rsidRDefault="00394529" w:rsidP="00394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Организатором аукциона утвердить специализированную организацию – Муниципальное унитарное предприятие «Перспектива»</w:t>
      </w:r>
    </w:p>
    <w:p w:rsidR="00394529" w:rsidRDefault="00394529" w:rsidP="00394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9. Контроль за исполнением настоящего постановления возложить на главу администрации МО Васильевский  сельсовет  А.С. Якимов</w:t>
      </w:r>
    </w:p>
    <w:p w:rsidR="00394529" w:rsidRDefault="00394529" w:rsidP="00394529">
      <w:pPr>
        <w:rPr>
          <w:sz w:val="28"/>
          <w:szCs w:val="28"/>
        </w:rPr>
      </w:pPr>
      <w:r>
        <w:rPr>
          <w:sz w:val="28"/>
          <w:szCs w:val="28"/>
        </w:rPr>
        <w:t xml:space="preserve"> Глава МО  Васильевский сельсовет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           Якимов А.С</w:t>
      </w:r>
    </w:p>
    <w:p w:rsidR="00740B8B" w:rsidRPr="00394529" w:rsidRDefault="00394529" w:rsidP="00740B8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Разослано:  членам комиссии по проведению аукциона, Якимову А.С.</w:t>
      </w:r>
    </w:p>
    <w:sectPr w:rsidR="00740B8B" w:rsidRPr="00394529" w:rsidSect="003945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33C" w:rsidRDefault="0019233C">
      <w:r>
        <w:separator/>
      </w:r>
    </w:p>
  </w:endnote>
  <w:endnote w:type="continuationSeparator" w:id="0">
    <w:p w:rsidR="0019233C" w:rsidRDefault="0019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33C" w:rsidRDefault="0019233C">
      <w:r>
        <w:separator/>
      </w:r>
    </w:p>
  </w:footnote>
  <w:footnote w:type="continuationSeparator" w:id="0">
    <w:p w:rsidR="0019233C" w:rsidRDefault="00192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2C92AE5"/>
    <w:multiLevelType w:val="hybridMultilevel"/>
    <w:tmpl w:val="652E3610"/>
    <w:lvl w:ilvl="0" w:tplc="946C9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D9110D"/>
    <w:multiLevelType w:val="hybridMultilevel"/>
    <w:tmpl w:val="F72AA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C47B0D"/>
    <w:multiLevelType w:val="hybridMultilevel"/>
    <w:tmpl w:val="F0EC3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C5E1389"/>
    <w:multiLevelType w:val="hybridMultilevel"/>
    <w:tmpl w:val="1D2CA9BC"/>
    <w:lvl w:ilvl="0" w:tplc="CCC64F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9F"/>
    <w:rsid w:val="0019233C"/>
    <w:rsid w:val="00201D54"/>
    <w:rsid w:val="00262DAD"/>
    <w:rsid w:val="00274710"/>
    <w:rsid w:val="00394529"/>
    <w:rsid w:val="004B2B8A"/>
    <w:rsid w:val="004D6A9F"/>
    <w:rsid w:val="005E4828"/>
    <w:rsid w:val="006325BD"/>
    <w:rsid w:val="00660EB5"/>
    <w:rsid w:val="006A7C8E"/>
    <w:rsid w:val="00740B8B"/>
    <w:rsid w:val="00837384"/>
    <w:rsid w:val="008A763C"/>
    <w:rsid w:val="008B4F67"/>
    <w:rsid w:val="00A10087"/>
    <w:rsid w:val="00B1720A"/>
    <w:rsid w:val="00B275E6"/>
    <w:rsid w:val="00B37336"/>
    <w:rsid w:val="00C47A30"/>
    <w:rsid w:val="00C7013A"/>
    <w:rsid w:val="00CD5E9F"/>
    <w:rsid w:val="00E40902"/>
    <w:rsid w:val="00EC4430"/>
    <w:rsid w:val="00F2744C"/>
    <w:rsid w:val="00F400D5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AC419-4F1E-4881-8D77-511B4B3B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9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4F67"/>
    <w:pPr>
      <w:keepNext/>
      <w:widowControl/>
      <w:autoSpaceDE/>
      <w:autoSpaceDN/>
      <w:adjustRightInd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rsid w:val="004D6A9F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table" w:styleId="a3">
    <w:name w:val="Table Grid"/>
    <w:basedOn w:val="a1"/>
    <w:rsid w:val="00A10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10087"/>
    <w:rPr>
      <w:color w:val="0000FF"/>
      <w:u w:val="single"/>
    </w:rPr>
  </w:style>
  <w:style w:type="paragraph" w:customStyle="1" w:styleId="ConsPlusTitle">
    <w:name w:val="ConsPlusTitle"/>
    <w:rsid w:val="00837384"/>
    <w:pPr>
      <w:widowControl w:val="0"/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character" w:customStyle="1" w:styleId="ConsPlusNormal">
    <w:name w:val="ConsPlusNormal Знак"/>
    <w:basedOn w:val="a0"/>
    <w:link w:val="ConsPlusNormal0"/>
    <w:locked/>
    <w:rsid w:val="00C47A30"/>
    <w:rPr>
      <w:sz w:val="24"/>
      <w:lang w:val="ru-RU" w:eastAsia="ru-RU" w:bidi="ar-SA"/>
    </w:rPr>
  </w:style>
  <w:style w:type="paragraph" w:customStyle="1" w:styleId="ConsPlusNormal0">
    <w:name w:val="ConsPlusNormal"/>
    <w:link w:val="ConsPlusNormal"/>
    <w:rsid w:val="00C47A30"/>
    <w:pPr>
      <w:widowControl w:val="0"/>
      <w:autoSpaceDE w:val="0"/>
      <w:autoSpaceDN w:val="0"/>
    </w:pPr>
    <w:rPr>
      <w:sz w:val="24"/>
    </w:rPr>
  </w:style>
  <w:style w:type="paragraph" w:customStyle="1" w:styleId="msonospacing0">
    <w:name w:val="msonospacing"/>
    <w:basedOn w:val="a"/>
    <w:rsid w:val="00CD5E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a"/>
    <w:rsid w:val="00CD5E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CD5E9F"/>
    <w:rPr>
      <w:b/>
      <w:bCs/>
    </w:rPr>
  </w:style>
  <w:style w:type="paragraph" w:customStyle="1" w:styleId="ConsNonformat">
    <w:name w:val="ConsNonformat"/>
    <w:rsid w:val="00201D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201D54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rsid w:val="00E40902"/>
    <w:pPr>
      <w:spacing w:after="120"/>
    </w:pPr>
  </w:style>
  <w:style w:type="character" w:customStyle="1" w:styleId="apple-converted-space">
    <w:name w:val="apple-converted-space"/>
    <w:basedOn w:val="a0"/>
    <w:rsid w:val="00E40902"/>
  </w:style>
  <w:style w:type="paragraph" w:customStyle="1" w:styleId="s1">
    <w:name w:val="s_1"/>
    <w:basedOn w:val="a"/>
    <w:rsid w:val="00E409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E409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rsid w:val="005E48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B4F67"/>
    <w:rPr>
      <w:b/>
      <w:sz w:val="32"/>
      <w:lang w:val="ru-RU" w:eastAsia="ru-RU" w:bidi="ar-SA"/>
    </w:rPr>
  </w:style>
  <w:style w:type="paragraph" w:customStyle="1" w:styleId="Normal">
    <w:name w:val="Normal"/>
    <w:rsid w:val="008B4F67"/>
    <w:pPr>
      <w:widowControl w:val="0"/>
      <w:snapToGrid w:val="0"/>
      <w:ind w:firstLine="540"/>
    </w:pPr>
    <w:rPr>
      <w:rFonts w:ascii="Arial" w:hAnsi="Arial"/>
    </w:rPr>
  </w:style>
  <w:style w:type="character" w:customStyle="1" w:styleId="blk6">
    <w:name w:val="blk6"/>
    <w:rsid w:val="008B4F67"/>
    <w:rPr>
      <w:vanish w:val="0"/>
      <w:webHidden w:val="0"/>
      <w:specVanish w:val="0"/>
    </w:rPr>
  </w:style>
  <w:style w:type="paragraph" w:customStyle="1" w:styleId="ConsTitle">
    <w:name w:val="ConsTitle"/>
    <w:rsid w:val="008B4F6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8">
    <w:name w:val="Plain Text"/>
    <w:basedOn w:val="a"/>
    <w:rsid w:val="008B4F67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Web">
    <w:name w:val="Обычный (Web)"/>
    <w:basedOn w:val="a"/>
    <w:rsid w:val="008B4F67"/>
    <w:pPr>
      <w:widowControl/>
      <w:autoSpaceDE/>
      <w:autoSpaceDN/>
      <w:adjustRightInd/>
      <w:spacing w:before="100" w:after="100"/>
    </w:pPr>
    <w:rPr>
      <w:sz w:val="24"/>
    </w:rPr>
  </w:style>
  <w:style w:type="paragraph" w:customStyle="1" w:styleId="ConsPlusCell">
    <w:name w:val="ConsPlusCell"/>
    <w:rsid w:val="008B4F6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20">
    <w:name w:val="Знак Знак2"/>
    <w:basedOn w:val="a0"/>
    <w:locked/>
    <w:rsid w:val="008B4F67"/>
    <w:rPr>
      <w:b/>
      <w:sz w:val="32"/>
      <w:lang w:val="ru-RU" w:eastAsia="ru-RU" w:bidi="ar-SA"/>
    </w:rPr>
  </w:style>
  <w:style w:type="character" w:customStyle="1" w:styleId="blk">
    <w:name w:val="blk"/>
    <w:basedOn w:val="a0"/>
    <w:rsid w:val="008B4F67"/>
  </w:style>
  <w:style w:type="paragraph" w:styleId="a9">
    <w:name w:val="Body Text Indent"/>
    <w:basedOn w:val="a"/>
    <w:rsid w:val="008B4F67"/>
    <w:pPr>
      <w:widowControl/>
      <w:autoSpaceDE/>
      <w:autoSpaceDN/>
      <w:adjustRightInd/>
      <w:spacing w:after="120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2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2268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2016-11-11T03:00:00Z</dcterms:created>
  <dcterms:modified xsi:type="dcterms:W3CDTF">2016-11-11T03:00:00Z</dcterms:modified>
</cp:coreProperties>
</file>