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80" w:rsidRDefault="00FA1180" w:rsidP="00FA118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10.08.2015 г. № 84-п</w:t>
      </w:r>
    </w:p>
    <w:p w:rsidR="00FA1180" w:rsidRDefault="00FA1180" w:rsidP="00FA1180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FA1180" w:rsidRDefault="00FA1180" w:rsidP="00FA1180">
      <w:pPr>
        <w:rPr>
          <w:sz w:val="28"/>
        </w:rPr>
      </w:pPr>
    </w:p>
    <w:p w:rsidR="00FA1180" w:rsidRDefault="00FA1180" w:rsidP="00FA1180">
      <w:pPr>
        <w:rPr>
          <w:sz w:val="28"/>
        </w:rPr>
      </w:pPr>
    </w:p>
    <w:p w:rsidR="00FA1180" w:rsidRDefault="00FA1180" w:rsidP="00FA1180">
      <w:pPr>
        <w:rPr>
          <w:sz w:val="28"/>
        </w:rPr>
      </w:pPr>
      <w:r>
        <w:rPr>
          <w:sz w:val="28"/>
        </w:rPr>
        <w:t>О проведении публичного слушания</w:t>
      </w:r>
    </w:p>
    <w:p w:rsidR="00FA1180" w:rsidRDefault="00FA1180" w:rsidP="00FA1180">
      <w:pPr>
        <w:rPr>
          <w:sz w:val="28"/>
        </w:rPr>
      </w:pPr>
    </w:p>
    <w:p w:rsidR="00FA1180" w:rsidRDefault="00FA1180" w:rsidP="00FA1180">
      <w:pPr>
        <w:rPr>
          <w:sz w:val="28"/>
        </w:rPr>
      </w:pPr>
    </w:p>
    <w:p w:rsidR="00FA1180" w:rsidRDefault="00FA1180" w:rsidP="00FA1180">
      <w:pPr>
        <w:jc w:val="both"/>
        <w:rPr>
          <w:sz w:val="28"/>
        </w:rPr>
      </w:pPr>
      <w:r>
        <w:rPr>
          <w:sz w:val="28"/>
        </w:rPr>
        <w:t xml:space="preserve">           В соответствии со статьей 4.1 Федерального закона от 29.12.2004 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Устава муниципального образования Васильевский </w:t>
      </w:r>
      <w:proofErr w:type="spellStart"/>
      <w:r>
        <w:rPr>
          <w:sz w:val="28"/>
        </w:rPr>
        <w:t>Саракташского</w:t>
      </w:r>
      <w:proofErr w:type="spellEnd"/>
      <w:r>
        <w:rPr>
          <w:sz w:val="28"/>
        </w:rPr>
        <w:t xml:space="preserve"> района Оренбургской области, Положением о публичных слушаниях, утвержденным решением Совета депутатов МО Васильевский сельсовет</w:t>
      </w:r>
    </w:p>
    <w:p w:rsidR="00FA1180" w:rsidRDefault="00FA1180" w:rsidP="00FA1180">
      <w:pPr>
        <w:jc w:val="both"/>
        <w:rPr>
          <w:sz w:val="28"/>
        </w:rPr>
      </w:pPr>
      <w:r>
        <w:rPr>
          <w:sz w:val="28"/>
        </w:rPr>
        <w:t xml:space="preserve">           1. Провести 2 сентября 2015 года </w:t>
      </w:r>
      <w:proofErr w:type="gramStart"/>
      <w:r>
        <w:rPr>
          <w:sz w:val="28"/>
        </w:rPr>
        <w:t>в  18</w:t>
      </w:r>
      <w:proofErr w:type="gramEnd"/>
      <w:r>
        <w:rPr>
          <w:sz w:val="28"/>
        </w:rPr>
        <w:t xml:space="preserve"> часов 00 минут в  Васильевском Доме культуры публичное слушание по обсуждению вопроса:</w:t>
      </w:r>
    </w:p>
    <w:p w:rsidR="00FA1180" w:rsidRDefault="00FA1180" w:rsidP="00FA118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изменения вида разрешенного использования земельного </w:t>
      </w:r>
      <w:proofErr w:type="gramStart"/>
      <w:r>
        <w:rPr>
          <w:rFonts w:ascii="Times New Roman" w:hAnsi="Times New Roman" w:cs="Times New Roman"/>
          <w:sz w:val="28"/>
        </w:rPr>
        <w:t>участка  с</w:t>
      </w:r>
      <w:proofErr w:type="gramEnd"/>
      <w:r>
        <w:rPr>
          <w:rFonts w:ascii="Times New Roman" w:hAnsi="Times New Roman" w:cs="Times New Roman"/>
          <w:sz w:val="28"/>
        </w:rPr>
        <w:t xml:space="preserve"> кадастровым номером 56:26:0306001:587, площадью 68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 xml:space="preserve">., расположенного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 д. </w:t>
      </w:r>
      <w:proofErr w:type="spellStart"/>
      <w:r>
        <w:rPr>
          <w:rFonts w:ascii="Times New Roman" w:hAnsi="Times New Roman" w:cs="Times New Roman"/>
          <w:sz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</w:rPr>
        <w:t>, ул. Центральная, д.12а,  предоставленного для ведения личного подсобного хозяйства на разрешенное использование: магазины (код 4.4);</w:t>
      </w:r>
    </w:p>
    <w:p w:rsidR="00FA1180" w:rsidRDefault="00FA1180" w:rsidP="00FA1180">
      <w:pPr>
        <w:jc w:val="both"/>
      </w:pPr>
      <w:r>
        <w:tab/>
      </w:r>
    </w:p>
    <w:p w:rsidR="00FA1180" w:rsidRDefault="00FA1180" w:rsidP="00FA1180">
      <w:pPr>
        <w:ind w:firstLine="720"/>
        <w:jc w:val="both"/>
        <w:rPr>
          <w:sz w:val="28"/>
        </w:rPr>
      </w:pPr>
      <w:r>
        <w:rPr>
          <w:sz w:val="28"/>
        </w:rPr>
        <w:t xml:space="preserve"> 2. </w:t>
      </w:r>
      <w:proofErr w:type="gramStart"/>
      <w:r>
        <w:rPr>
          <w:sz w:val="28"/>
        </w:rPr>
        <w:t>Возложить  подготовку</w:t>
      </w:r>
      <w:proofErr w:type="gramEnd"/>
      <w:r>
        <w:rPr>
          <w:sz w:val="28"/>
        </w:rPr>
        <w:t xml:space="preserve"> и проведение слушания на специалиста 1 категории администрации сельсовета Адушкину Л.П.</w:t>
      </w:r>
    </w:p>
    <w:p w:rsidR="00FA1180" w:rsidRDefault="00FA1180" w:rsidP="00FA1180">
      <w:pPr>
        <w:ind w:firstLine="708"/>
        <w:jc w:val="both"/>
        <w:rPr>
          <w:sz w:val="28"/>
          <w:szCs w:val="28"/>
        </w:rPr>
      </w:pPr>
    </w:p>
    <w:p w:rsidR="00FA1180" w:rsidRDefault="00FA1180" w:rsidP="00FA1180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подписания, подлежит опубликованию на официальном сайте </w:t>
      </w:r>
      <w:proofErr w:type="gramStart"/>
      <w:r>
        <w:rPr>
          <w:sz w:val="28"/>
          <w:szCs w:val="28"/>
        </w:rPr>
        <w:t>администрации  Васильевского</w:t>
      </w:r>
      <w:proofErr w:type="gramEnd"/>
      <w:r>
        <w:rPr>
          <w:sz w:val="28"/>
          <w:szCs w:val="28"/>
        </w:rPr>
        <w:t xml:space="preserve"> сельсовета в сети Интернет.</w:t>
      </w:r>
    </w:p>
    <w:p w:rsidR="00FA1180" w:rsidRDefault="00FA1180" w:rsidP="00FA1180">
      <w:pPr>
        <w:jc w:val="both"/>
        <w:rPr>
          <w:sz w:val="28"/>
        </w:rPr>
      </w:pPr>
    </w:p>
    <w:p w:rsidR="00FA1180" w:rsidRDefault="00FA1180" w:rsidP="00FA1180">
      <w:pPr>
        <w:jc w:val="both"/>
        <w:rPr>
          <w:sz w:val="28"/>
        </w:rPr>
      </w:pPr>
    </w:p>
    <w:p w:rsidR="00FA1180" w:rsidRDefault="00FA1180" w:rsidP="00FA1180">
      <w:pPr>
        <w:pStyle w:val="1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 xml:space="preserve">. главы сельсовета                                                                </w:t>
      </w:r>
      <w:proofErr w:type="spellStart"/>
      <w:r>
        <w:rPr>
          <w:b w:val="0"/>
          <w:sz w:val="28"/>
          <w:szCs w:val="28"/>
        </w:rPr>
        <w:t>А.А.Клюшникова</w:t>
      </w:r>
      <w:proofErr w:type="spellEnd"/>
    </w:p>
    <w:p w:rsidR="00FA1180" w:rsidRDefault="00FA1180" w:rsidP="00FA1180">
      <w:pPr>
        <w:pStyle w:val="1"/>
        <w:rPr>
          <w:b w:val="0"/>
          <w:sz w:val="28"/>
          <w:szCs w:val="28"/>
        </w:rPr>
      </w:pPr>
    </w:p>
    <w:p w:rsidR="00FB2A2D" w:rsidRDefault="00FA1180" w:rsidP="00FA1180">
      <w:proofErr w:type="gramStart"/>
      <w:r>
        <w:rPr>
          <w:b/>
          <w:sz w:val="28"/>
          <w:szCs w:val="28"/>
        </w:rPr>
        <w:t>Разослано:  заявителю</w:t>
      </w:r>
      <w:proofErr w:type="gramEnd"/>
      <w:r>
        <w:rPr>
          <w:b/>
          <w:sz w:val="28"/>
          <w:szCs w:val="28"/>
        </w:rPr>
        <w:t>, прокуратуре, в дело.</w:t>
      </w:r>
    </w:p>
    <w:sectPr w:rsidR="00FB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80"/>
    <w:rsid w:val="00FA1180"/>
    <w:rsid w:val="00F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C6FD8-DE03-4DE9-9161-1B6DDEA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A118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A11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2015-08-11T18:34:00Z</dcterms:created>
  <dcterms:modified xsi:type="dcterms:W3CDTF">2015-08-11T18:34:00Z</dcterms:modified>
</cp:coreProperties>
</file>